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D315" w14:textId="77777777" w:rsidR="00BD66CD" w:rsidRDefault="00BD66CD" w:rsidP="00930750">
      <w:pPr>
        <w:jc w:val="center"/>
        <w:rPr>
          <w:b/>
        </w:rPr>
      </w:pPr>
      <w:r w:rsidRPr="00C271CC">
        <w:rPr>
          <w:b/>
        </w:rPr>
        <w:t>ELŐTERJESZTÉS</w:t>
      </w:r>
    </w:p>
    <w:p w14:paraId="5E857268" w14:textId="77777777" w:rsidR="00BD66CD" w:rsidRPr="00C271CC" w:rsidRDefault="00BD66CD" w:rsidP="00930750">
      <w:pPr>
        <w:jc w:val="center"/>
        <w:rPr>
          <w:b/>
        </w:rPr>
      </w:pPr>
      <w:r w:rsidRPr="00C271CC">
        <w:rPr>
          <w:b/>
        </w:rPr>
        <w:t>Balatonkenese Város Önkormányzat</w:t>
      </w:r>
      <w:r w:rsidR="0028279A" w:rsidRPr="00C271CC">
        <w:rPr>
          <w:b/>
        </w:rPr>
        <w:t>a</w:t>
      </w:r>
      <w:r w:rsidRPr="00C271CC">
        <w:rPr>
          <w:b/>
        </w:rPr>
        <w:t xml:space="preserve"> Képviselő-testületének</w:t>
      </w:r>
    </w:p>
    <w:p w14:paraId="4082E8FB" w14:textId="23A71BA6" w:rsidR="00BD66CD" w:rsidRPr="00C271CC" w:rsidRDefault="001E6B54" w:rsidP="00930750">
      <w:pPr>
        <w:jc w:val="center"/>
      </w:pPr>
      <w:r w:rsidRPr="00C271CC">
        <w:rPr>
          <w:b/>
        </w:rPr>
        <w:t>20</w:t>
      </w:r>
      <w:r w:rsidR="003F2939">
        <w:rPr>
          <w:b/>
        </w:rPr>
        <w:t>20</w:t>
      </w:r>
      <w:r w:rsidRPr="00C271CC">
        <w:rPr>
          <w:b/>
        </w:rPr>
        <w:t xml:space="preserve">. </w:t>
      </w:r>
      <w:r w:rsidR="00151BA4">
        <w:rPr>
          <w:b/>
        </w:rPr>
        <w:t>március</w:t>
      </w:r>
      <w:r w:rsidR="00373970">
        <w:rPr>
          <w:b/>
        </w:rPr>
        <w:t xml:space="preserve"> </w:t>
      </w:r>
      <w:r w:rsidR="00151BA4">
        <w:rPr>
          <w:b/>
        </w:rPr>
        <w:t>11</w:t>
      </w:r>
      <w:r w:rsidR="00373970">
        <w:rPr>
          <w:b/>
        </w:rPr>
        <w:t>.</w:t>
      </w:r>
      <w:r w:rsidR="00BD66CD" w:rsidRPr="00C271CC">
        <w:rPr>
          <w:b/>
        </w:rPr>
        <w:t xml:space="preserve"> napján tartandó </w:t>
      </w:r>
      <w:r w:rsidR="00151BA4">
        <w:rPr>
          <w:b/>
        </w:rPr>
        <w:t xml:space="preserve">rendkívüli </w:t>
      </w:r>
      <w:r w:rsidR="004C25A8">
        <w:rPr>
          <w:b/>
        </w:rPr>
        <w:t xml:space="preserve">nyílt </w:t>
      </w:r>
      <w:r w:rsidR="00BD66CD" w:rsidRPr="00C271CC">
        <w:rPr>
          <w:b/>
        </w:rPr>
        <w:t>ülésére</w:t>
      </w:r>
    </w:p>
    <w:p w14:paraId="7930BFEB" w14:textId="77777777" w:rsidR="009A070F" w:rsidRPr="00C271CC" w:rsidRDefault="009A070F" w:rsidP="00930750">
      <w:pPr>
        <w:jc w:val="both"/>
      </w:pPr>
    </w:p>
    <w:p w14:paraId="5E3F994C" w14:textId="4CBD87E7" w:rsidR="00C8020D" w:rsidRPr="00C271CC" w:rsidRDefault="002A5DE8" w:rsidP="00930750">
      <w:pPr>
        <w:jc w:val="both"/>
      </w:pPr>
      <w:r w:rsidRPr="00C271CC">
        <w:rPr>
          <w:b/>
        </w:rPr>
        <w:t>Ügyirats</w:t>
      </w:r>
      <w:r w:rsidR="00C8020D" w:rsidRPr="00C271CC">
        <w:rPr>
          <w:b/>
        </w:rPr>
        <w:t>zám:</w:t>
      </w:r>
      <w:r w:rsidR="00930750" w:rsidRPr="00C271CC">
        <w:t xml:space="preserve"> </w:t>
      </w:r>
      <w:proofErr w:type="spellStart"/>
      <w:r w:rsidR="005012C2">
        <w:t>áig</w:t>
      </w:r>
      <w:proofErr w:type="spellEnd"/>
      <w:r w:rsidR="005012C2">
        <w:t>/</w:t>
      </w:r>
      <w:r w:rsidR="003F2939">
        <w:t>96</w:t>
      </w:r>
      <w:r w:rsidR="005012C2">
        <w:t>-</w:t>
      </w:r>
      <w:r w:rsidR="00151BA4">
        <w:t>30</w:t>
      </w:r>
      <w:r w:rsidR="00D20C55" w:rsidRPr="00C271CC">
        <w:t>/20</w:t>
      </w:r>
      <w:r w:rsidR="003F2939">
        <w:t>20</w:t>
      </w:r>
      <w:r w:rsidR="00D20C55" w:rsidRPr="00C271CC">
        <w:t>.</w:t>
      </w:r>
    </w:p>
    <w:p w14:paraId="48E8ED6C" w14:textId="77777777" w:rsidR="004F211E" w:rsidRPr="00C271CC" w:rsidRDefault="00C8020D" w:rsidP="004F211E">
      <w:pPr>
        <w:ind w:left="709" w:hanging="709"/>
        <w:jc w:val="both"/>
      </w:pPr>
      <w:r w:rsidRPr="00C271CC">
        <w:rPr>
          <w:b/>
        </w:rPr>
        <w:t>Tárgy:</w:t>
      </w:r>
      <w:r w:rsidRPr="00C271CC">
        <w:t xml:space="preserve"> </w:t>
      </w:r>
      <w:r w:rsidR="004F211E">
        <w:t>A szociális ellátásokról szóló 10/2016. (IX. 30.) önkormányzati rendelet módosítása</w:t>
      </w:r>
    </w:p>
    <w:p w14:paraId="2AE928E5" w14:textId="77777777" w:rsidR="00866A25" w:rsidRPr="00C271CC" w:rsidRDefault="00C8020D" w:rsidP="00930750">
      <w:pPr>
        <w:ind w:left="1410" w:hanging="1410"/>
        <w:jc w:val="both"/>
        <w:rPr>
          <w:b/>
        </w:rPr>
      </w:pPr>
      <w:r w:rsidRPr="00C271CC">
        <w:rPr>
          <w:b/>
        </w:rPr>
        <w:t>Előterjesztő:</w:t>
      </w:r>
      <w:r w:rsidRPr="00C271CC">
        <w:t xml:space="preserve"> </w:t>
      </w:r>
      <w:r w:rsidR="003F2939">
        <w:t>Jurcsó János</w:t>
      </w:r>
      <w:r w:rsidRPr="00C271CC">
        <w:t xml:space="preserve"> polgármester</w:t>
      </w:r>
    </w:p>
    <w:p w14:paraId="4DD298CE" w14:textId="77777777" w:rsidR="00866A25" w:rsidRPr="00C271CC" w:rsidRDefault="00866A25" w:rsidP="00930750">
      <w:pPr>
        <w:ind w:left="1410" w:hanging="1410"/>
        <w:jc w:val="both"/>
      </w:pPr>
      <w:r w:rsidRPr="00C271CC">
        <w:rPr>
          <w:b/>
        </w:rPr>
        <w:t>Törvényességi szempontból megvizsgálta:</w:t>
      </w:r>
      <w:r w:rsidRPr="00C271CC">
        <w:t xml:space="preserve"> Jurics Tamás jegyző</w:t>
      </w:r>
    </w:p>
    <w:p w14:paraId="233CF8D8" w14:textId="77777777" w:rsidR="00866A25" w:rsidRPr="00C271CC" w:rsidRDefault="00866A25" w:rsidP="00930750">
      <w:pPr>
        <w:ind w:left="1410" w:hanging="1410"/>
        <w:jc w:val="both"/>
      </w:pPr>
      <w:r w:rsidRPr="00C271CC">
        <w:rPr>
          <w:b/>
        </w:rPr>
        <w:t>Előkészítette:</w:t>
      </w:r>
      <w:r w:rsidR="00930750" w:rsidRPr="00C271CC">
        <w:t xml:space="preserve"> </w:t>
      </w:r>
      <w:r w:rsidR="00FA6915">
        <w:t>Virág Anikó</w:t>
      </w:r>
    </w:p>
    <w:p w14:paraId="7523406C" w14:textId="77777777" w:rsidR="004C25A8" w:rsidRDefault="00EB3FF7" w:rsidP="0026270D">
      <w:pPr>
        <w:tabs>
          <w:tab w:val="left" w:pos="1134"/>
        </w:tabs>
        <w:ind w:left="1410" w:hanging="1410"/>
        <w:jc w:val="both"/>
      </w:pPr>
      <w:r w:rsidRPr="00C271CC">
        <w:rPr>
          <w:b/>
        </w:rPr>
        <w:t>Melléklet:</w:t>
      </w:r>
      <w:r w:rsidR="006C6D8B" w:rsidRPr="004C25A8">
        <w:tab/>
      </w:r>
      <w:r w:rsidR="004F211E">
        <w:t xml:space="preserve">indokolás, </w:t>
      </w:r>
      <w:r w:rsidR="00E82AD6">
        <w:t>hatásvizsgálat</w:t>
      </w:r>
      <w:r w:rsidR="004F211E">
        <w:t>, rendeletmódosítás tervezet</w:t>
      </w:r>
    </w:p>
    <w:p w14:paraId="646B53C9" w14:textId="77777777" w:rsidR="00E82AD6" w:rsidRDefault="00936538" w:rsidP="00FA6915">
      <w:pPr>
        <w:tabs>
          <w:tab w:val="left" w:pos="1134"/>
        </w:tabs>
        <w:ind w:left="1410" w:hanging="1410"/>
        <w:jc w:val="both"/>
      </w:pPr>
      <w:r w:rsidRPr="00936538">
        <w:tab/>
      </w:r>
    </w:p>
    <w:p w14:paraId="047A3D3C" w14:textId="77777777" w:rsidR="00D141D7" w:rsidRDefault="00D141D7" w:rsidP="00FA6915">
      <w:pPr>
        <w:tabs>
          <w:tab w:val="left" w:pos="1134"/>
        </w:tabs>
        <w:ind w:left="1410" w:hanging="1410"/>
        <w:jc w:val="both"/>
      </w:pPr>
    </w:p>
    <w:p w14:paraId="608BD9E5" w14:textId="77777777" w:rsidR="00371A97" w:rsidRDefault="00371A97" w:rsidP="00371A97">
      <w:pPr>
        <w:jc w:val="center"/>
        <w:rPr>
          <w:b/>
        </w:rPr>
      </w:pPr>
      <w:r>
        <w:rPr>
          <w:b/>
        </w:rPr>
        <w:t>Tisztelt Képviselő-testület!</w:t>
      </w:r>
    </w:p>
    <w:p w14:paraId="703321BF" w14:textId="77777777" w:rsidR="00D141D7" w:rsidRDefault="00D141D7" w:rsidP="00371A97">
      <w:pPr>
        <w:jc w:val="both"/>
      </w:pPr>
    </w:p>
    <w:p w14:paraId="11EF7714" w14:textId="77F38DC1" w:rsidR="004F211E" w:rsidRDefault="004F211E" w:rsidP="00371A97">
      <w:pPr>
        <w:jc w:val="both"/>
      </w:pPr>
      <w:r>
        <w:t xml:space="preserve">A </w:t>
      </w:r>
      <w:r w:rsidR="00371A97">
        <w:t>Képviselő-testület</w:t>
      </w:r>
      <w:r>
        <w:t xml:space="preserve"> 2020. január</w:t>
      </w:r>
      <w:r w:rsidR="00B71FCE">
        <w:t xml:space="preserve">i és februári ülésein tárgyalta a szociális ellátásokról szóló 10/2016. (IX. 30.) önkormányzati rendelet (továbbiakban: rendelet) módosítását. A Képviselő-testület a </w:t>
      </w:r>
      <w:r>
        <w:t xml:space="preserve">napirend </w:t>
      </w:r>
      <w:proofErr w:type="spellStart"/>
      <w:r>
        <w:t>továbbtárgyalása</w:t>
      </w:r>
      <w:proofErr w:type="spellEnd"/>
      <w:r>
        <w:t xml:space="preserve"> mellett döntött.</w:t>
      </w:r>
    </w:p>
    <w:p w14:paraId="2AB80126" w14:textId="4FD7B3A1" w:rsidR="00371A97" w:rsidRDefault="00371A97" w:rsidP="00371A97">
      <w:pPr>
        <w:jc w:val="both"/>
      </w:pPr>
    </w:p>
    <w:p w14:paraId="022E8BA1" w14:textId="55ECB89F" w:rsidR="00151BA4" w:rsidRDefault="00151BA4" w:rsidP="00151BA4">
      <w:pPr>
        <w:jc w:val="both"/>
        <w:rPr>
          <w:bCs/>
          <w:iCs/>
        </w:rPr>
      </w:pPr>
      <w:r>
        <w:rPr>
          <w:bCs/>
          <w:iCs/>
        </w:rPr>
        <w:t>A térítési díjak felülvizsgálatához a Tátorján Szociális Szolgáltató Intézmény intézményvezetője megküldte tájékoztató anyagát, mely anyagot továbbítottuk a Balatonkenese Szociális Társulásban részt vevő helyi önkormányzatok részére, a Képviselő-testületek hozzájárulásának megkérése céljából.</w:t>
      </w:r>
    </w:p>
    <w:p w14:paraId="75738A65" w14:textId="6DE945CC" w:rsidR="005004B2" w:rsidRDefault="005004B2" w:rsidP="00151BA4">
      <w:pPr>
        <w:jc w:val="both"/>
        <w:rPr>
          <w:bCs/>
          <w:iCs/>
        </w:rPr>
      </w:pPr>
      <w:r>
        <w:rPr>
          <w:bCs/>
          <w:iCs/>
        </w:rPr>
        <w:t xml:space="preserve">A társult települések önkormányzatai az önköltségszámítást a megküldött adatok alapján </w:t>
      </w:r>
      <w:r w:rsidR="00B71FCE">
        <w:rPr>
          <w:bCs/>
          <w:iCs/>
        </w:rPr>
        <w:t>(Balatonakarattya Község Önkormányzata részéről még nem érkezett jelzés) elfogadták,</w:t>
      </w:r>
      <w:r>
        <w:rPr>
          <w:bCs/>
          <w:iCs/>
        </w:rPr>
        <w:t xml:space="preserve"> tehát a rendelet melléklet ezen része módosítást nem igényel.</w:t>
      </w:r>
    </w:p>
    <w:p w14:paraId="5A836714" w14:textId="2927953A" w:rsidR="00151BA4" w:rsidRDefault="00151BA4" w:rsidP="00371A97">
      <w:pPr>
        <w:jc w:val="both"/>
      </w:pPr>
    </w:p>
    <w:p w14:paraId="6E949E1F" w14:textId="1CA29E00" w:rsidR="00B71FCE" w:rsidRDefault="00B71FCE" w:rsidP="00371A97">
      <w:pPr>
        <w:jc w:val="both"/>
      </w:pPr>
      <w:r>
        <w:t>A Képviselő-testület korábbi egyeztetésen szóban jelezte, hogy a rendelet mellékletét képező óvodai étkezési térítési díjak összegét 10 %-kal kívánja megemelni.</w:t>
      </w:r>
    </w:p>
    <w:p w14:paraId="38F19DF4" w14:textId="3BDB1E29" w:rsidR="00151BA4" w:rsidRDefault="00151BA4" w:rsidP="00371A97">
      <w:pPr>
        <w:jc w:val="both"/>
      </w:pPr>
    </w:p>
    <w:p w14:paraId="6020D572" w14:textId="52F9B080" w:rsidR="00B71FCE" w:rsidRDefault="00B71FCE" w:rsidP="00371A97">
      <w:pPr>
        <w:jc w:val="both"/>
      </w:pPr>
      <w:r>
        <w:t>A rendeletben a temetési támogatás</w:t>
      </w:r>
      <w:r w:rsidR="00E01B86">
        <w:t>t</w:t>
      </w:r>
      <w:r>
        <w:t>, a lakhatási támogatás</w:t>
      </w:r>
      <w:r w:rsidR="00E01B86">
        <w:t>t</w:t>
      </w:r>
      <w:r>
        <w:t xml:space="preserve">, illetve az ápolási díj támogatást érintő változások a Szociális Bizottság javaslatai alapján </w:t>
      </w:r>
      <w:r w:rsidR="00E01B86">
        <w:t>kerültek a rendelet módosítás tervezetbe.</w:t>
      </w:r>
    </w:p>
    <w:p w14:paraId="05F8DB7C" w14:textId="77777777" w:rsidR="00E01B86" w:rsidRDefault="00E01B86" w:rsidP="00371A97">
      <w:pPr>
        <w:jc w:val="both"/>
      </w:pPr>
    </w:p>
    <w:p w14:paraId="7010E233" w14:textId="4FF50620" w:rsidR="00371A97" w:rsidRDefault="00371A97" w:rsidP="00371A97">
      <w:pPr>
        <w:jc w:val="both"/>
      </w:pPr>
      <w:r>
        <w:t xml:space="preserve">Kérem a Képviselő-testületet, hogy a mellékelten csatolt </w:t>
      </w:r>
      <w:r w:rsidR="00064FB2">
        <w:t>írásos anyagot</w:t>
      </w:r>
      <w:r>
        <w:t xml:space="preserve"> megtárgyalni </w:t>
      </w:r>
      <w:r w:rsidR="00064FB2">
        <w:t>és</w:t>
      </w:r>
      <w:r w:rsidR="00E82AD6">
        <w:t xml:space="preserve"> a rendeletmódosításról </w:t>
      </w:r>
      <w:r w:rsidR="00064FB2">
        <w:t xml:space="preserve">döntést hozni </w:t>
      </w:r>
      <w:r>
        <w:t xml:space="preserve">szíveskedjen. </w:t>
      </w:r>
    </w:p>
    <w:p w14:paraId="52C29EBC" w14:textId="77777777" w:rsidR="00E82AD6" w:rsidRDefault="00E82AD6" w:rsidP="00371A97"/>
    <w:p w14:paraId="0F5074D5" w14:textId="77777777" w:rsidR="00D141D7" w:rsidRDefault="00D141D7" w:rsidP="00371A97"/>
    <w:p w14:paraId="1C9EBD63" w14:textId="110D1399" w:rsidR="00371A97" w:rsidRDefault="00371A97" w:rsidP="00371A97">
      <w:r>
        <w:t xml:space="preserve">Balatonkenese, </w:t>
      </w:r>
      <w:r w:rsidR="00151BA4">
        <w:t>2020. március 6.</w:t>
      </w:r>
    </w:p>
    <w:p w14:paraId="10D446AD" w14:textId="77777777" w:rsidR="00D141D7" w:rsidRDefault="00D141D7" w:rsidP="00371A97"/>
    <w:p w14:paraId="3AA807CE" w14:textId="77777777" w:rsidR="00D141D7" w:rsidRDefault="00D141D7" w:rsidP="00371A97"/>
    <w:p w14:paraId="5B404313" w14:textId="77777777" w:rsidR="00371A97" w:rsidRDefault="00371A97" w:rsidP="00371A97">
      <w:pPr>
        <w:jc w:val="center"/>
      </w:pPr>
      <w:r>
        <w:t>Tisztelettel:</w:t>
      </w:r>
    </w:p>
    <w:p w14:paraId="4B5A168E" w14:textId="77777777" w:rsidR="00371A97" w:rsidRDefault="00371A97" w:rsidP="00371A97">
      <w:pPr>
        <w:jc w:val="both"/>
      </w:pPr>
    </w:p>
    <w:p w14:paraId="1C82345C" w14:textId="77777777" w:rsidR="00064FB2" w:rsidRPr="00C271CC" w:rsidRDefault="00064FB2" w:rsidP="00371A97">
      <w:pPr>
        <w:jc w:val="both"/>
      </w:pPr>
    </w:p>
    <w:tbl>
      <w:tblPr>
        <w:tblStyle w:val="Rcsostblzat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3866"/>
      </w:tblGrid>
      <w:tr w:rsidR="00371A97" w:rsidRPr="00C271CC" w14:paraId="41CD1DD8" w14:textId="77777777" w:rsidTr="00477804">
        <w:tc>
          <w:tcPr>
            <w:tcW w:w="3789" w:type="dxa"/>
            <w:hideMark/>
          </w:tcPr>
          <w:p w14:paraId="4A1F6EFC" w14:textId="77777777" w:rsidR="00371A97" w:rsidRPr="00C271CC" w:rsidRDefault="00371A97" w:rsidP="00477804">
            <w:pPr>
              <w:pStyle w:val="Nincstrkz"/>
              <w:jc w:val="center"/>
              <w:rPr>
                <w:b/>
              </w:rPr>
            </w:pPr>
            <w:r w:rsidRPr="00C271CC">
              <w:rPr>
                <w:b/>
              </w:rPr>
              <w:t>Jurics Tamás</w:t>
            </w:r>
          </w:p>
          <w:p w14:paraId="32F190EA" w14:textId="77777777" w:rsidR="00371A97" w:rsidRPr="00C271CC" w:rsidRDefault="00371A97" w:rsidP="00477804">
            <w:pPr>
              <w:pStyle w:val="Nincstrkz"/>
              <w:jc w:val="center"/>
            </w:pPr>
            <w:r w:rsidRPr="00C271CC">
              <w:t>jegyző</w:t>
            </w:r>
          </w:p>
        </w:tc>
        <w:tc>
          <w:tcPr>
            <w:tcW w:w="3866" w:type="dxa"/>
            <w:hideMark/>
          </w:tcPr>
          <w:p w14:paraId="785132E7" w14:textId="77777777" w:rsidR="00371A97" w:rsidRPr="00C271CC" w:rsidRDefault="00996BC3" w:rsidP="00477804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Jurcsó János</w:t>
            </w:r>
          </w:p>
          <w:p w14:paraId="6A88B29B" w14:textId="77777777" w:rsidR="00371A97" w:rsidRDefault="00371A97" w:rsidP="00477804">
            <w:pPr>
              <w:pStyle w:val="Nincstrkz"/>
              <w:jc w:val="center"/>
            </w:pPr>
            <w:r w:rsidRPr="00C271CC">
              <w:t>polgármester</w:t>
            </w:r>
          </w:p>
          <w:p w14:paraId="5E1AB636" w14:textId="3708E011" w:rsidR="00E01B86" w:rsidRPr="00C271CC" w:rsidRDefault="00E01B86" w:rsidP="00477804">
            <w:pPr>
              <w:pStyle w:val="Nincstrkz"/>
              <w:jc w:val="center"/>
            </w:pPr>
          </w:p>
        </w:tc>
      </w:tr>
    </w:tbl>
    <w:p w14:paraId="74FEB458" w14:textId="3292411D" w:rsidR="00371A97" w:rsidRDefault="00371A97" w:rsidP="00CC2035">
      <w:pPr>
        <w:rPr>
          <w:sz w:val="22"/>
          <w:szCs w:val="22"/>
        </w:rPr>
      </w:pPr>
    </w:p>
    <w:p w14:paraId="2FD8C2B6" w14:textId="77777777" w:rsidR="00AA280C" w:rsidRDefault="00AA280C" w:rsidP="00CC2035">
      <w:pPr>
        <w:rPr>
          <w:sz w:val="22"/>
          <w:szCs w:val="22"/>
        </w:rPr>
      </w:pPr>
    </w:p>
    <w:p w14:paraId="3527D855" w14:textId="77777777" w:rsidR="00E01B86" w:rsidRDefault="00E01B86" w:rsidP="00CC20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36"/>
      </w:tblGrid>
      <w:tr w:rsidR="00250EDE" w:rsidRPr="000A296D" w14:paraId="308C23E9" w14:textId="77777777" w:rsidTr="005004B2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2E4B2532" w14:textId="77777777" w:rsidR="00250EDE" w:rsidRPr="000A296D" w:rsidRDefault="00250EDE" w:rsidP="000B6A42">
            <w:pPr>
              <w:spacing w:line="360" w:lineRule="auto"/>
              <w:jc w:val="center"/>
            </w:pPr>
            <w:r w:rsidRPr="000A296D">
              <w:lastRenderedPageBreak/>
              <w:t>ELŐZETES HATÁSVIZSGÁLATI LAP</w:t>
            </w:r>
          </w:p>
          <w:p w14:paraId="13DEA950" w14:textId="77777777" w:rsidR="00250EDE" w:rsidRPr="000A296D" w:rsidRDefault="00250EDE" w:rsidP="000B6A42">
            <w:pPr>
              <w:spacing w:line="360" w:lineRule="auto"/>
              <w:jc w:val="center"/>
            </w:pPr>
            <w:r w:rsidRPr="000A296D">
              <w:t xml:space="preserve">a jogalkotásról szóló 2010. évi CXXX. törvény 17. §- </w:t>
            </w:r>
            <w:proofErr w:type="gramStart"/>
            <w:r w:rsidRPr="000A296D">
              <w:t>a</w:t>
            </w:r>
            <w:proofErr w:type="gramEnd"/>
            <w:r w:rsidRPr="000A296D">
              <w:t xml:space="preserve"> alapján</w:t>
            </w:r>
          </w:p>
          <w:p w14:paraId="601213BD" w14:textId="77777777" w:rsidR="00250EDE" w:rsidRPr="000A296D" w:rsidRDefault="00250EDE" w:rsidP="000B6A42">
            <w:pPr>
              <w:spacing w:line="360" w:lineRule="auto"/>
              <w:jc w:val="center"/>
            </w:pPr>
          </w:p>
        </w:tc>
      </w:tr>
      <w:tr w:rsidR="00250EDE" w:rsidRPr="000A296D" w14:paraId="259951A6" w14:textId="77777777" w:rsidTr="005004B2">
        <w:tc>
          <w:tcPr>
            <w:tcW w:w="4534" w:type="dxa"/>
          </w:tcPr>
          <w:p w14:paraId="0B4A6ADA" w14:textId="77777777" w:rsidR="00250EDE" w:rsidRPr="00F400A7" w:rsidRDefault="00250EDE" w:rsidP="000B6A42">
            <w:pPr>
              <w:spacing w:line="360" w:lineRule="auto"/>
              <w:rPr>
                <w:b/>
              </w:rPr>
            </w:pPr>
          </w:p>
          <w:p w14:paraId="40F1F26E" w14:textId="77777777" w:rsidR="00250EDE" w:rsidRPr="00F400A7" w:rsidRDefault="00250EDE" w:rsidP="000B6A42">
            <w:pPr>
              <w:spacing w:line="360" w:lineRule="auto"/>
              <w:rPr>
                <w:b/>
              </w:rPr>
            </w:pPr>
            <w:r w:rsidRPr="00F400A7">
              <w:rPr>
                <w:b/>
              </w:rPr>
              <w:t>A tervezett jogszabály:</w:t>
            </w:r>
          </w:p>
          <w:p w14:paraId="1CEE3982" w14:textId="77777777" w:rsidR="00250EDE" w:rsidRPr="00F400A7" w:rsidRDefault="00250EDE" w:rsidP="000B6A42">
            <w:pPr>
              <w:spacing w:line="360" w:lineRule="auto"/>
              <w:rPr>
                <w:b/>
              </w:rPr>
            </w:pPr>
          </w:p>
        </w:tc>
        <w:tc>
          <w:tcPr>
            <w:tcW w:w="4536" w:type="dxa"/>
          </w:tcPr>
          <w:p w14:paraId="7A20F801" w14:textId="29B29D68" w:rsidR="00250EDE" w:rsidRPr="000A296D" w:rsidRDefault="00250EDE" w:rsidP="000B6A42">
            <w:pPr>
              <w:spacing w:line="360" w:lineRule="auto"/>
              <w:jc w:val="center"/>
            </w:pPr>
            <w:r w:rsidRPr="000A296D">
              <w:t>Balatonkenese Város Önkormányzata Ké</w:t>
            </w:r>
            <w:r>
              <w:t>pviselő-testületének ……/2020. (</w:t>
            </w:r>
            <w:proofErr w:type="gramStart"/>
            <w:r>
              <w:t>II</w:t>
            </w:r>
            <w:r w:rsidR="00AA280C">
              <w:t>I</w:t>
            </w:r>
            <w:r w:rsidRPr="000A296D">
              <w:t>. ….</w:t>
            </w:r>
            <w:proofErr w:type="gramEnd"/>
            <w:r w:rsidRPr="000A296D">
              <w:t>) önkormányzati rendelete</w:t>
            </w:r>
          </w:p>
          <w:p w14:paraId="5DD73F03" w14:textId="77777777" w:rsidR="00250EDE" w:rsidRPr="000A296D" w:rsidRDefault="00250EDE" w:rsidP="000B6A42">
            <w:pPr>
              <w:spacing w:line="360" w:lineRule="auto"/>
              <w:jc w:val="center"/>
            </w:pPr>
            <w:r w:rsidRPr="000A296D">
              <w:t xml:space="preserve">a </w:t>
            </w:r>
            <w:r>
              <w:t>szociális ellátásokról szóló 10/2016. (IX. 30</w:t>
            </w:r>
            <w:r w:rsidRPr="000A296D">
              <w:t xml:space="preserve">.) </w:t>
            </w:r>
            <w:r>
              <w:t xml:space="preserve">önkormányzati </w:t>
            </w:r>
            <w:r w:rsidRPr="000A296D">
              <w:t>rendelet módosításáról</w:t>
            </w:r>
          </w:p>
        </w:tc>
      </w:tr>
      <w:tr w:rsidR="00250EDE" w:rsidRPr="000A296D" w14:paraId="34EC167F" w14:textId="77777777" w:rsidTr="005004B2">
        <w:tc>
          <w:tcPr>
            <w:tcW w:w="9070" w:type="dxa"/>
            <w:gridSpan w:val="2"/>
          </w:tcPr>
          <w:p w14:paraId="05DE14F1" w14:textId="77777777" w:rsidR="00250EDE" w:rsidRDefault="00250EDE" w:rsidP="000B6A42">
            <w:pPr>
              <w:spacing w:line="360" w:lineRule="auto"/>
              <w:rPr>
                <w:b/>
              </w:rPr>
            </w:pPr>
            <w:r w:rsidRPr="00F400A7">
              <w:rPr>
                <w:b/>
              </w:rPr>
              <w:t>A tervezett jogszabály várható következményei:</w:t>
            </w:r>
          </w:p>
          <w:p w14:paraId="33D6078A" w14:textId="77777777" w:rsidR="00250EDE" w:rsidRPr="00F400A7" w:rsidRDefault="00250EDE" w:rsidP="000B6A42">
            <w:pPr>
              <w:spacing w:line="360" w:lineRule="auto"/>
              <w:rPr>
                <w:b/>
              </w:rPr>
            </w:pPr>
          </w:p>
        </w:tc>
      </w:tr>
      <w:tr w:rsidR="00250EDE" w:rsidRPr="000A296D" w14:paraId="37D9DBFF" w14:textId="77777777" w:rsidTr="005004B2">
        <w:tc>
          <w:tcPr>
            <w:tcW w:w="4534" w:type="dxa"/>
          </w:tcPr>
          <w:p w14:paraId="6027C60D" w14:textId="77777777" w:rsidR="00250EDE" w:rsidRPr="000A296D" w:rsidRDefault="00250EDE" w:rsidP="000B6A42">
            <w:pPr>
              <w:spacing w:line="360" w:lineRule="auto"/>
            </w:pPr>
            <w:r w:rsidRPr="000A296D">
              <w:t>Társadalmi hatásai:</w:t>
            </w:r>
          </w:p>
        </w:tc>
        <w:tc>
          <w:tcPr>
            <w:tcW w:w="4536" w:type="dxa"/>
          </w:tcPr>
          <w:p w14:paraId="70E5B83C" w14:textId="77777777" w:rsidR="00250EDE" w:rsidRPr="000A296D" w:rsidRDefault="00250EDE" w:rsidP="000B6A42">
            <w:pPr>
              <w:pStyle w:val="Default"/>
              <w:jc w:val="both"/>
            </w:pPr>
            <w:r w:rsidRPr="00C50FA3">
              <w:t>A rendelet megalkotásának közvetlen társadalmi hatása abban jelentkezik</w:t>
            </w:r>
            <w:r>
              <w:t>, hogy pontos, naprakész tájékoztatást nyújt a módosított támogatási összegekről és támogatási feltételekről.</w:t>
            </w:r>
          </w:p>
        </w:tc>
      </w:tr>
      <w:tr w:rsidR="00AA280C" w:rsidRPr="000A296D" w14:paraId="74BDE3B6" w14:textId="77777777" w:rsidTr="005004B2">
        <w:tc>
          <w:tcPr>
            <w:tcW w:w="4534" w:type="dxa"/>
          </w:tcPr>
          <w:p w14:paraId="3BD98567" w14:textId="77777777" w:rsidR="00AA280C" w:rsidRPr="000A296D" w:rsidRDefault="00AA280C" w:rsidP="00AA280C">
            <w:pPr>
              <w:spacing w:line="360" w:lineRule="auto"/>
            </w:pPr>
            <w:r w:rsidRPr="000A296D">
              <w:t>Gazdasági</w:t>
            </w:r>
            <w:r>
              <w:t>, költségvetési</w:t>
            </w:r>
            <w:r w:rsidRPr="000A296D">
              <w:t xml:space="preserve"> hatásai:</w:t>
            </w:r>
          </w:p>
        </w:tc>
        <w:tc>
          <w:tcPr>
            <w:tcW w:w="4536" w:type="dxa"/>
          </w:tcPr>
          <w:p w14:paraId="22DF8A00" w14:textId="1F9957BB" w:rsidR="00AA280C" w:rsidRPr="000A296D" w:rsidRDefault="00AA280C" w:rsidP="00AA280C">
            <w:pPr>
              <w:jc w:val="both"/>
            </w:pPr>
            <w:r>
              <w:t>A rendelet-tervezetnek közvetlen gazdasági, költségvetési hatása a nyersanyag áremelés kapcsán jelentkezik.</w:t>
            </w:r>
          </w:p>
        </w:tc>
      </w:tr>
      <w:tr w:rsidR="00AA280C" w:rsidRPr="000A296D" w14:paraId="0ADB3D83" w14:textId="77777777" w:rsidTr="005004B2">
        <w:tc>
          <w:tcPr>
            <w:tcW w:w="4534" w:type="dxa"/>
          </w:tcPr>
          <w:p w14:paraId="33D5A26C" w14:textId="77777777" w:rsidR="00AA280C" w:rsidRPr="000A296D" w:rsidRDefault="00AA280C" w:rsidP="00AA280C">
            <w:pPr>
              <w:spacing w:line="360" w:lineRule="auto"/>
            </w:pPr>
            <w:r w:rsidRPr="000A296D">
              <w:t>Környezeti következmények:</w:t>
            </w:r>
          </w:p>
        </w:tc>
        <w:tc>
          <w:tcPr>
            <w:tcW w:w="4536" w:type="dxa"/>
          </w:tcPr>
          <w:p w14:paraId="25C4D2E4" w14:textId="77777777" w:rsidR="00AA280C" w:rsidRPr="000A296D" w:rsidRDefault="00AA280C" w:rsidP="00AA280C">
            <w:pPr>
              <w:spacing w:line="360" w:lineRule="auto"/>
            </w:pPr>
            <w:r w:rsidRPr="002824B1">
              <w:t>A rendelet</w:t>
            </w:r>
            <w:r>
              <w:t>-tervezetnek közvetlen</w:t>
            </w:r>
            <w:r w:rsidRPr="002824B1">
              <w:t xml:space="preserve"> környe</w:t>
            </w:r>
            <w:r>
              <w:t>zeti</w:t>
            </w:r>
            <w:r w:rsidRPr="002824B1">
              <w:t xml:space="preserve"> következménye nincs</w:t>
            </w:r>
            <w:r w:rsidRPr="000A296D">
              <w:t>.</w:t>
            </w:r>
          </w:p>
        </w:tc>
      </w:tr>
      <w:tr w:rsidR="00AA280C" w:rsidRPr="000A296D" w14:paraId="49989E82" w14:textId="77777777" w:rsidTr="005004B2">
        <w:tc>
          <w:tcPr>
            <w:tcW w:w="4534" w:type="dxa"/>
          </w:tcPr>
          <w:p w14:paraId="17D38569" w14:textId="77777777" w:rsidR="00AA280C" w:rsidRPr="000A296D" w:rsidRDefault="00AA280C" w:rsidP="00AA280C">
            <w:pPr>
              <w:spacing w:line="360" w:lineRule="auto"/>
            </w:pPr>
            <w:r w:rsidRPr="000A296D">
              <w:t>Egészségügyi következmények:</w:t>
            </w:r>
          </w:p>
        </w:tc>
        <w:tc>
          <w:tcPr>
            <w:tcW w:w="4536" w:type="dxa"/>
          </w:tcPr>
          <w:p w14:paraId="28B1D72D" w14:textId="40BD0DBB" w:rsidR="00AA280C" w:rsidRPr="000A296D" w:rsidRDefault="00AA280C" w:rsidP="00AA280C">
            <w:pPr>
              <w:spacing w:line="360" w:lineRule="auto"/>
            </w:pPr>
            <w:r w:rsidRPr="000A296D">
              <w:t xml:space="preserve">A rendelet megalkotásának </w:t>
            </w:r>
            <w:r>
              <w:t xml:space="preserve">közvetlen </w:t>
            </w:r>
            <w:r w:rsidRPr="000A296D">
              <w:t>egészségügyi következménye</w:t>
            </w:r>
            <w:r>
              <w:t xml:space="preserve"> az, hogy a - gyermekellátásban a szigorú előírások betartása mellett - a gyermekek egészsége, fejlődése pozitívan alakul</w:t>
            </w:r>
            <w:r w:rsidRPr="000A296D">
              <w:t>.</w:t>
            </w:r>
          </w:p>
        </w:tc>
      </w:tr>
      <w:tr w:rsidR="00AA280C" w:rsidRPr="000A296D" w14:paraId="746FC3A5" w14:textId="77777777" w:rsidTr="005004B2">
        <w:tc>
          <w:tcPr>
            <w:tcW w:w="4534" w:type="dxa"/>
          </w:tcPr>
          <w:p w14:paraId="7F05ADCD" w14:textId="77777777" w:rsidR="00AA280C" w:rsidRPr="000A296D" w:rsidRDefault="00AA280C" w:rsidP="00AA280C">
            <w:pPr>
              <w:spacing w:line="360" w:lineRule="auto"/>
            </w:pPr>
            <w:r w:rsidRPr="000A296D">
              <w:t>Adminisztratív terheket befolyásoló hatás:</w:t>
            </w:r>
          </w:p>
        </w:tc>
        <w:tc>
          <w:tcPr>
            <w:tcW w:w="4536" w:type="dxa"/>
          </w:tcPr>
          <w:p w14:paraId="17E983BE" w14:textId="77777777" w:rsidR="00AA280C" w:rsidRPr="000A296D" w:rsidRDefault="00AA280C" w:rsidP="00AA280C">
            <w:pPr>
              <w:spacing w:line="360" w:lineRule="auto"/>
            </w:pPr>
            <w:r w:rsidRPr="000A296D">
              <w:t>A rendelet megalkotásának adminisztratív terhet befolyásoló hatása nincs.</w:t>
            </w:r>
          </w:p>
        </w:tc>
      </w:tr>
      <w:tr w:rsidR="00AA280C" w:rsidRPr="000A296D" w14:paraId="1630AD95" w14:textId="77777777" w:rsidTr="005004B2">
        <w:tc>
          <w:tcPr>
            <w:tcW w:w="4534" w:type="dxa"/>
          </w:tcPr>
          <w:p w14:paraId="7EB196E9" w14:textId="77777777" w:rsidR="00AA280C" w:rsidRPr="000A296D" w:rsidRDefault="00AA280C" w:rsidP="00AA280C">
            <w:pPr>
              <w:spacing w:line="360" w:lineRule="auto"/>
            </w:pPr>
            <w:r w:rsidRPr="000A296D">
              <w:t>A jogszabály megalkotásának szükségessége:</w:t>
            </w:r>
          </w:p>
        </w:tc>
        <w:tc>
          <w:tcPr>
            <w:tcW w:w="4536" w:type="dxa"/>
          </w:tcPr>
          <w:p w14:paraId="7DF76027" w14:textId="77777777" w:rsidR="00AA280C" w:rsidRPr="000A296D" w:rsidRDefault="00AA280C" w:rsidP="00AA280C">
            <w:pPr>
              <w:spacing w:line="360" w:lineRule="auto"/>
            </w:pPr>
            <w:r>
              <w:t>Szociális támogatások emelése</w:t>
            </w:r>
          </w:p>
        </w:tc>
      </w:tr>
      <w:tr w:rsidR="00AA280C" w:rsidRPr="000A296D" w14:paraId="52D15A26" w14:textId="77777777" w:rsidTr="005004B2">
        <w:tc>
          <w:tcPr>
            <w:tcW w:w="4534" w:type="dxa"/>
          </w:tcPr>
          <w:p w14:paraId="647FF8E1" w14:textId="77777777" w:rsidR="00AA280C" w:rsidRPr="000A296D" w:rsidRDefault="00AA280C" w:rsidP="00AA280C">
            <w:pPr>
              <w:spacing w:line="360" w:lineRule="auto"/>
            </w:pPr>
            <w:r w:rsidRPr="000A296D">
              <w:t>A jogalkotás elmaradásának várható következményei:</w:t>
            </w:r>
          </w:p>
        </w:tc>
        <w:tc>
          <w:tcPr>
            <w:tcW w:w="4536" w:type="dxa"/>
          </w:tcPr>
          <w:p w14:paraId="1C7BC215" w14:textId="77777777" w:rsidR="00AA280C" w:rsidRPr="000A296D" w:rsidRDefault="00AA280C" w:rsidP="00AA280C">
            <w:pPr>
              <w:spacing w:line="360" w:lineRule="auto"/>
            </w:pPr>
            <w:r>
              <w:rPr>
                <w:bCs/>
              </w:rPr>
              <w:t>A jogalkotás elmaradásának várható következménye, hogy az egy főre eső jövedelemhatár miatt kevesebben kaphatnának támogatást.</w:t>
            </w:r>
          </w:p>
        </w:tc>
      </w:tr>
      <w:tr w:rsidR="00AA280C" w:rsidRPr="000A296D" w14:paraId="7677662F" w14:textId="77777777" w:rsidTr="005004B2">
        <w:tc>
          <w:tcPr>
            <w:tcW w:w="4534" w:type="dxa"/>
          </w:tcPr>
          <w:p w14:paraId="447C3853" w14:textId="77777777" w:rsidR="00AA280C" w:rsidRPr="000A296D" w:rsidRDefault="00AA280C" w:rsidP="00AA280C">
            <w:pPr>
              <w:spacing w:line="360" w:lineRule="auto"/>
            </w:pPr>
            <w:r w:rsidRPr="000A296D">
              <w:t>A jogszabály alkalmazásához szükséges személyi, szervezeti, tárgyi és pénzügyi feltételek:</w:t>
            </w:r>
          </w:p>
        </w:tc>
        <w:tc>
          <w:tcPr>
            <w:tcW w:w="4536" w:type="dxa"/>
          </w:tcPr>
          <w:p w14:paraId="6C899DCB" w14:textId="77777777" w:rsidR="00AA280C" w:rsidRPr="000A296D" w:rsidRDefault="00AA280C" w:rsidP="00AA280C">
            <w:pPr>
              <w:spacing w:line="360" w:lineRule="auto"/>
            </w:pPr>
            <w:r w:rsidRPr="003A3FB4">
              <w:t>Rendelkezésre állnak</w:t>
            </w:r>
            <w:r w:rsidRPr="000A296D">
              <w:t>.</w:t>
            </w:r>
          </w:p>
        </w:tc>
      </w:tr>
    </w:tbl>
    <w:p w14:paraId="73DCC722" w14:textId="77D057DD" w:rsidR="00CC2035" w:rsidRDefault="00CC2035" w:rsidP="00CC2035">
      <w:pPr>
        <w:rPr>
          <w:sz w:val="22"/>
          <w:szCs w:val="22"/>
        </w:rPr>
      </w:pPr>
    </w:p>
    <w:p w14:paraId="22E1DCB1" w14:textId="77777777" w:rsidR="00250EDE" w:rsidRDefault="00250EDE" w:rsidP="00CC2035">
      <w:pPr>
        <w:spacing w:line="276" w:lineRule="auto"/>
        <w:jc w:val="center"/>
        <w:rPr>
          <w:rFonts w:ascii="Times New Roman félkövér" w:hAnsi="Times New Roman félkövér"/>
          <w:b/>
          <w:smallCaps/>
        </w:rPr>
      </w:pPr>
    </w:p>
    <w:p w14:paraId="1BFEE65F" w14:textId="4BB80012" w:rsidR="00CC2035" w:rsidRPr="00045737" w:rsidRDefault="00CC2035" w:rsidP="00CC2035">
      <w:pPr>
        <w:spacing w:line="276" w:lineRule="auto"/>
        <w:jc w:val="center"/>
        <w:rPr>
          <w:rFonts w:ascii="Times New Roman félkövér" w:hAnsi="Times New Roman félkövér"/>
          <w:b/>
          <w:smallCaps/>
        </w:rPr>
      </w:pPr>
      <w:r w:rsidRPr="00045737">
        <w:rPr>
          <w:rFonts w:ascii="Times New Roman félkövér" w:hAnsi="Times New Roman félkövér"/>
          <w:b/>
          <w:smallCaps/>
        </w:rPr>
        <w:lastRenderedPageBreak/>
        <w:t>Részletes indokolás</w:t>
      </w:r>
      <w:r>
        <w:rPr>
          <w:rFonts w:ascii="Times New Roman félkövér" w:hAnsi="Times New Roman félkövér"/>
          <w:b/>
          <w:smallCaps/>
        </w:rPr>
        <w:t xml:space="preserve"> a rendelettervezethez</w:t>
      </w:r>
    </w:p>
    <w:p w14:paraId="1CD88781" w14:textId="77777777" w:rsidR="00CC2035" w:rsidRDefault="00CC2035" w:rsidP="00CC2035">
      <w:pPr>
        <w:spacing w:line="276" w:lineRule="auto"/>
        <w:jc w:val="both"/>
      </w:pPr>
    </w:p>
    <w:p w14:paraId="07AECD31" w14:textId="54C479F2" w:rsidR="00CC2035" w:rsidRDefault="00CC2035" w:rsidP="00CC2035">
      <w:pPr>
        <w:spacing w:line="276" w:lineRule="auto"/>
        <w:jc w:val="both"/>
      </w:pPr>
      <w:r>
        <w:t>1. § (1) – (2) – (3) bekezdéshez: a 2020. január</w:t>
      </w:r>
      <w:r w:rsidR="00820368">
        <w:t>i és februári</w:t>
      </w:r>
      <w:r>
        <w:t xml:space="preserve"> képviselő-testületi ülésen elhangzottak a szociális ellátásokról szóló 10/2016. (IX. 30.) önkormányzati rendelet módosítására a Szociális Bizottság által tett </w:t>
      </w:r>
      <w:r w:rsidRPr="00187143">
        <w:t xml:space="preserve">javaslatok, amik az alábbiak voltak: </w:t>
      </w:r>
    </w:p>
    <w:p w14:paraId="08527109" w14:textId="77777777" w:rsidR="00CC2035" w:rsidRPr="00187143" w:rsidRDefault="00CC2035" w:rsidP="00CC2035">
      <w:pPr>
        <w:spacing w:line="276" w:lineRule="auto"/>
        <w:jc w:val="both"/>
      </w:pPr>
    </w:p>
    <w:p w14:paraId="4FA92F5D" w14:textId="0E1EBE90" w:rsidR="00820368" w:rsidRPr="00820368" w:rsidRDefault="00CC2035" w:rsidP="00820368">
      <w:pPr>
        <w:pStyle w:val="Listaszerbekezds"/>
        <w:numPr>
          <w:ilvl w:val="0"/>
          <w:numId w:val="37"/>
        </w:numPr>
        <w:suppressAutoHyphens/>
        <w:overflowPunct w:val="0"/>
        <w:autoSpaceDE w:val="0"/>
        <w:jc w:val="both"/>
        <w:textAlignment w:val="baseline"/>
        <w:rPr>
          <w:b/>
          <w:kern w:val="1"/>
        </w:rPr>
      </w:pPr>
      <w:r w:rsidRPr="00CC2035">
        <w:rPr>
          <w:b/>
          <w:kern w:val="1"/>
        </w:rPr>
        <w:t>Temetési támogatás</w:t>
      </w:r>
      <w:r w:rsidRPr="00820368">
        <w:rPr>
          <w:b/>
          <w:kern w:val="1"/>
        </w:rPr>
        <w:t xml:space="preserve"> jogosultsági feltétel meghatározásának módosítása (a jövedelemhatár módosítása, illetve egyéb feltétel meghatározása) a módosítás előtti egy főre eső jövedelemhatár az öregségi nyugdíj mindenkori legkisebb összegének 400 %-a. Egyeztetések során elhangzott javaslat: egyfőre eső jövedelem: maximum 170.000.- Ft.</w:t>
      </w:r>
      <w:r w:rsidR="00820368" w:rsidRPr="00820368">
        <w:rPr>
          <w:b/>
          <w:kern w:val="1"/>
        </w:rPr>
        <w:t xml:space="preserve"> </w:t>
      </w:r>
      <w:r w:rsidR="00820368">
        <w:rPr>
          <w:b/>
          <w:kern w:val="1"/>
        </w:rPr>
        <w:t>A</w:t>
      </w:r>
      <w:r w:rsidR="00820368" w:rsidRPr="00820368">
        <w:rPr>
          <w:b/>
          <w:kern w:val="1"/>
        </w:rPr>
        <w:t>z elhunyt a halálát megelőző 10 évben balatonkenesei állandó lakcímmel rendelkezett.</w:t>
      </w:r>
    </w:p>
    <w:p w14:paraId="288AD4FC" w14:textId="77777777" w:rsidR="00820368" w:rsidRDefault="00820368" w:rsidP="00820368">
      <w:pPr>
        <w:jc w:val="both"/>
        <w:rPr>
          <w:bCs/>
        </w:rPr>
      </w:pPr>
    </w:p>
    <w:p w14:paraId="4A26AF99" w14:textId="77777777" w:rsidR="00CC2035" w:rsidRDefault="00CC2035" w:rsidP="00CC2035">
      <w:pPr>
        <w:pStyle w:val="Listaszerbekezds"/>
        <w:numPr>
          <w:ilvl w:val="0"/>
          <w:numId w:val="37"/>
        </w:numPr>
        <w:suppressAutoHyphens/>
        <w:overflowPunct w:val="0"/>
        <w:autoSpaceDE w:val="0"/>
        <w:jc w:val="both"/>
        <w:textAlignment w:val="baseline"/>
        <w:rPr>
          <w:b/>
          <w:i/>
          <w:iCs/>
          <w:kern w:val="1"/>
        </w:rPr>
      </w:pPr>
      <w:r w:rsidRPr="00187143">
        <w:rPr>
          <w:b/>
          <w:kern w:val="1"/>
        </w:rPr>
        <w:t>Lakhatási támogatás</w:t>
      </w:r>
      <w:r w:rsidRPr="00187143">
        <w:rPr>
          <w:bCs/>
          <w:kern w:val="1"/>
        </w:rPr>
        <w:t xml:space="preserve"> összegének 10 %-kal történő emelése</w:t>
      </w:r>
      <w:r>
        <w:rPr>
          <w:bCs/>
          <w:kern w:val="1"/>
        </w:rPr>
        <w:t xml:space="preserve"> </w:t>
      </w:r>
      <w:r w:rsidRPr="00187143">
        <w:rPr>
          <w:b/>
          <w:i/>
          <w:iCs/>
          <w:kern w:val="1"/>
        </w:rPr>
        <w:t>(5.000.- Ft/hó összegről 5.500.- Ft/hó összegre történő emelése)</w:t>
      </w:r>
    </w:p>
    <w:p w14:paraId="492B503B" w14:textId="77777777" w:rsidR="00CC2035" w:rsidRPr="00AA2C35" w:rsidRDefault="00CC2035" w:rsidP="00CC2035">
      <w:pPr>
        <w:suppressAutoHyphens/>
        <w:overflowPunct w:val="0"/>
        <w:autoSpaceDE w:val="0"/>
        <w:jc w:val="both"/>
        <w:textAlignment w:val="baseline"/>
        <w:rPr>
          <w:b/>
          <w:i/>
          <w:iCs/>
          <w:kern w:val="1"/>
        </w:rPr>
      </w:pPr>
    </w:p>
    <w:p w14:paraId="1DB1C47F" w14:textId="77777777" w:rsidR="00CC2035" w:rsidRPr="00187143" w:rsidRDefault="00CC2035" w:rsidP="00CC2035">
      <w:pPr>
        <w:pStyle w:val="Listaszerbekezds"/>
        <w:numPr>
          <w:ilvl w:val="0"/>
          <w:numId w:val="37"/>
        </w:numPr>
        <w:suppressAutoHyphens/>
        <w:overflowPunct w:val="0"/>
        <w:autoSpaceDE w:val="0"/>
        <w:jc w:val="both"/>
        <w:textAlignment w:val="baseline"/>
        <w:rPr>
          <w:b/>
          <w:i/>
          <w:iCs/>
          <w:kern w:val="1"/>
        </w:rPr>
      </w:pPr>
      <w:r w:rsidRPr="00187143">
        <w:rPr>
          <w:b/>
          <w:kern w:val="1"/>
        </w:rPr>
        <w:t>Ápolási támogatás</w:t>
      </w:r>
      <w:r w:rsidRPr="00187143">
        <w:rPr>
          <w:bCs/>
          <w:kern w:val="1"/>
        </w:rPr>
        <w:t xml:space="preserve"> összegének 25 %-kal történő emelése</w:t>
      </w:r>
      <w:r>
        <w:rPr>
          <w:bCs/>
          <w:kern w:val="1"/>
        </w:rPr>
        <w:t xml:space="preserve"> </w:t>
      </w:r>
      <w:r w:rsidRPr="00187143">
        <w:rPr>
          <w:b/>
          <w:i/>
          <w:iCs/>
          <w:kern w:val="1"/>
        </w:rPr>
        <w:t xml:space="preserve">(a díj bruttó 28.500.- Ft összegről </w:t>
      </w:r>
      <w:r>
        <w:rPr>
          <w:b/>
          <w:i/>
          <w:iCs/>
          <w:kern w:val="1"/>
        </w:rPr>
        <w:t xml:space="preserve">bruttó </w:t>
      </w:r>
      <w:r w:rsidRPr="00187143">
        <w:rPr>
          <w:b/>
          <w:i/>
          <w:iCs/>
          <w:kern w:val="1"/>
        </w:rPr>
        <w:t>35.625.- Ft összegre történő emelése)</w:t>
      </w:r>
    </w:p>
    <w:p w14:paraId="47CC068A" w14:textId="77777777" w:rsidR="00CC2035" w:rsidRDefault="00CC2035" w:rsidP="00CC2035">
      <w:pPr>
        <w:spacing w:line="276" w:lineRule="auto"/>
        <w:jc w:val="both"/>
      </w:pPr>
    </w:p>
    <w:p w14:paraId="4B5B587C" w14:textId="667659D3" w:rsidR="00CC2035" w:rsidRDefault="00CC2035" w:rsidP="00CC2035">
      <w:pPr>
        <w:jc w:val="both"/>
        <w:rPr>
          <w:bCs/>
          <w:iCs/>
        </w:rPr>
      </w:pPr>
    </w:p>
    <w:p w14:paraId="6560E5B1" w14:textId="61BEE08E" w:rsidR="00B66140" w:rsidRDefault="00B66140" w:rsidP="00CC2035">
      <w:pPr>
        <w:jc w:val="both"/>
        <w:rPr>
          <w:bCs/>
          <w:iCs/>
        </w:rPr>
      </w:pPr>
    </w:p>
    <w:p w14:paraId="72B980BF" w14:textId="77777777" w:rsidR="00B66140" w:rsidRDefault="00B66140" w:rsidP="00CC2035">
      <w:pPr>
        <w:jc w:val="both"/>
        <w:rPr>
          <w:bCs/>
          <w:iCs/>
        </w:rPr>
      </w:pPr>
    </w:p>
    <w:p w14:paraId="4D4F7A5A" w14:textId="5E5867B8" w:rsidR="00CC2035" w:rsidRDefault="00CC2035" w:rsidP="00CC2035">
      <w:pPr>
        <w:jc w:val="both"/>
        <w:rPr>
          <w:bCs/>
          <w:iCs/>
        </w:rPr>
      </w:pPr>
    </w:p>
    <w:p w14:paraId="008FE40D" w14:textId="2B2C70E9" w:rsidR="00D35897" w:rsidRDefault="00D35897" w:rsidP="00CC2035">
      <w:pPr>
        <w:jc w:val="both"/>
        <w:rPr>
          <w:bCs/>
          <w:iCs/>
        </w:rPr>
      </w:pPr>
    </w:p>
    <w:p w14:paraId="62F4583C" w14:textId="52E9E6FA" w:rsidR="00D35897" w:rsidRDefault="00D35897" w:rsidP="00CC2035">
      <w:pPr>
        <w:jc w:val="both"/>
        <w:rPr>
          <w:bCs/>
          <w:iCs/>
        </w:rPr>
      </w:pPr>
    </w:p>
    <w:p w14:paraId="724ED9A3" w14:textId="560033BB" w:rsidR="00D35897" w:rsidRDefault="00D35897" w:rsidP="00CC2035">
      <w:pPr>
        <w:jc w:val="both"/>
        <w:rPr>
          <w:bCs/>
          <w:iCs/>
        </w:rPr>
      </w:pPr>
    </w:p>
    <w:p w14:paraId="60CD6DF7" w14:textId="44007F30" w:rsidR="00D35897" w:rsidRDefault="00D35897" w:rsidP="00CC2035">
      <w:pPr>
        <w:jc w:val="both"/>
        <w:rPr>
          <w:bCs/>
          <w:iCs/>
        </w:rPr>
      </w:pPr>
    </w:p>
    <w:p w14:paraId="621C21D6" w14:textId="6C4B00EE" w:rsidR="00D35897" w:rsidRDefault="00D35897" w:rsidP="00CC2035">
      <w:pPr>
        <w:jc w:val="both"/>
        <w:rPr>
          <w:bCs/>
          <w:iCs/>
        </w:rPr>
      </w:pPr>
    </w:p>
    <w:p w14:paraId="146FA3C6" w14:textId="19EA9968" w:rsidR="00D35897" w:rsidRDefault="00D35897" w:rsidP="00CC2035">
      <w:pPr>
        <w:jc w:val="both"/>
        <w:rPr>
          <w:bCs/>
          <w:iCs/>
        </w:rPr>
      </w:pPr>
    </w:p>
    <w:p w14:paraId="580BE047" w14:textId="5AA7F828" w:rsidR="00D35897" w:rsidRDefault="00D35897" w:rsidP="00CC2035">
      <w:pPr>
        <w:jc w:val="both"/>
        <w:rPr>
          <w:bCs/>
          <w:iCs/>
        </w:rPr>
      </w:pPr>
    </w:p>
    <w:p w14:paraId="78E7F3BD" w14:textId="77777777" w:rsidR="00D35897" w:rsidRDefault="00D35897" w:rsidP="00CC2035">
      <w:pPr>
        <w:jc w:val="both"/>
        <w:rPr>
          <w:bCs/>
          <w:iCs/>
        </w:rPr>
      </w:pPr>
    </w:p>
    <w:p w14:paraId="43231F1D" w14:textId="356D7779" w:rsidR="00CC2035" w:rsidRDefault="00CC2035" w:rsidP="00CC2035">
      <w:pPr>
        <w:jc w:val="both"/>
        <w:rPr>
          <w:bCs/>
          <w:iCs/>
        </w:rPr>
      </w:pPr>
    </w:p>
    <w:p w14:paraId="438D31ED" w14:textId="1AC12A31" w:rsidR="00CC2035" w:rsidRDefault="00CC2035" w:rsidP="00CC2035">
      <w:pPr>
        <w:jc w:val="both"/>
        <w:rPr>
          <w:bCs/>
          <w:iCs/>
        </w:rPr>
      </w:pPr>
    </w:p>
    <w:p w14:paraId="7F7C4C26" w14:textId="5E825067" w:rsidR="00CC2035" w:rsidRDefault="00CC2035" w:rsidP="00CC2035">
      <w:pPr>
        <w:jc w:val="both"/>
        <w:rPr>
          <w:bCs/>
          <w:iCs/>
        </w:rPr>
      </w:pPr>
    </w:p>
    <w:p w14:paraId="48537056" w14:textId="440962D1" w:rsidR="00CC2035" w:rsidRDefault="00CC2035" w:rsidP="00CC2035">
      <w:pPr>
        <w:jc w:val="both"/>
        <w:rPr>
          <w:bCs/>
          <w:iCs/>
        </w:rPr>
      </w:pPr>
    </w:p>
    <w:p w14:paraId="3720C205" w14:textId="7EC00856" w:rsidR="00CC2035" w:rsidRDefault="00CC2035" w:rsidP="00CC2035">
      <w:pPr>
        <w:jc w:val="both"/>
        <w:rPr>
          <w:bCs/>
          <w:iCs/>
        </w:rPr>
      </w:pPr>
    </w:p>
    <w:p w14:paraId="280CD93C" w14:textId="0FF68E5E" w:rsidR="00CC2035" w:rsidRDefault="00CC2035" w:rsidP="00CC2035">
      <w:pPr>
        <w:jc w:val="both"/>
        <w:rPr>
          <w:bCs/>
          <w:iCs/>
        </w:rPr>
      </w:pPr>
    </w:p>
    <w:p w14:paraId="00C06F23" w14:textId="71745406" w:rsidR="00CC2035" w:rsidRDefault="00CC2035" w:rsidP="00CC2035">
      <w:pPr>
        <w:jc w:val="both"/>
        <w:rPr>
          <w:bCs/>
          <w:iCs/>
        </w:rPr>
      </w:pPr>
    </w:p>
    <w:p w14:paraId="16C860DF" w14:textId="2038FF3D" w:rsidR="00CC2035" w:rsidRDefault="00CC2035" w:rsidP="00CC2035">
      <w:pPr>
        <w:jc w:val="both"/>
        <w:rPr>
          <w:bCs/>
          <w:iCs/>
        </w:rPr>
      </w:pPr>
    </w:p>
    <w:p w14:paraId="45A491CA" w14:textId="5579C8ED" w:rsidR="00CC2035" w:rsidRDefault="00CC2035" w:rsidP="00CC2035">
      <w:pPr>
        <w:jc w:val="both"/>
        <w:rPr>
          <w:bCs/>
          <w:iCs/>
        </w:rPr>
      </w:pPr>
    </w:p>
    <w:p w14:paraId="3C1DFE12" w14:textId="65A8C770" w:rsidR="00CC2035" w:rsidRDefault="00CC2035" w:rsidP="00CC2035">
      <w:pPr>
        <w:jc w:val="both"/>
        <w:rPr>
          <w:bCs/>
          <w:iCs/>
        </w:rPr>
      </w:pPr>
    </w:p>
    <w:p w14:paraId="16F7F7CB" w14:textId="41E9F3FF" w:rsidR="00CC2035" w:rsidRDefault="00CC2035" w:rsidP="00CC2035">
      <w:pPr>
        <w:jc w:val="both"/>
        <w:rPr>
          <w:bCs/>
          <w:iCs/>
        </w:rPr>
      </w:pPr>
    </w:p>
    <w:p w14:paraId="474261E4" w14:textId="58B24304" w:rsidR="00CC2035" w:rsidRDefault="00CC2035" w:rsidP="00CC2035">
      <w:pPr>
        <w:jc w:val="both"/>
        <w:rPr>
          <w:bCs/>
          <w:iCs/>
        </w:rPr>
      </w:pPr>
    </w:p>
    <w:p w14:paraId="49C1CC77" w14:textId="2ACDCD2B" w:rsidR="00CC2035" w:rsidRDefault="00CC2035" w:rsidP="00CC2035">
      <w:pPr>
        <w:jc w:val="both"/>
        <w:rPr>
          <w:bCs/>
          <w:iCs/>
        </w:rPr>
      </w:pPr>
    </w:p>
    <w:p w14:paraId="3444BF97" w14:textId="4C76DCF2" w:rsidR="00CC2035" w:rsidRDefault="00CC2035" w:rsidP="00CC2035">
      <w:pPr>
        <w:jc w:val="both"/>
        <w:rPr>
          <w:bCs/>
          <w:iCs/>
        </w:rPr>
      </w:pPr>
    </w:p>
    <w:p w14:paraId="070708A2" w14:textId="33E2E4BA" w:rsidR="00CC2035" w:rsidRDefault="00CC2035" w:rsidP="00CC2035">
      <w:pPr>
        <w:jc w:val="both"/>
        <w:rPr>
          <w:bCs/>
          <w:iCs/>
        </w:rPr>
      </w:pPr>
    </w:p>
    <w:p w14:paraId="226D7E0D" w14:textId="5D898154" w:rsidR="00CC2035" w:rsidRDefault="00CC2035" w:rsidP="00CC2035">
      <w:pPr>
        <w:jc w:val="both"/>
        <w:rPr>
          <w:bCs/>
          <w:iCs/>
        </w:rPr>
      </w:pPr>
    </w:p>
    <w:p w14:paraId="7F334DBA" w14:textId="77777777" w:rsidR="00CC2035" w:rsidRDefault="00CC2035" w:rsidP="00CC2035">
      <w:pPr>
        <w:jc w:val="both"/>
        <w:rPr>
          <w:bCs/>
          <w:iCs/>
        </w:rPr>
      </w:pPr>
    </w:p>
    <w:p w14:paraId="0A5E67F0" w14:textId="77777777" w:rsidR="00CC2035" w:rsidRDefault="00CC2035" w:rsidP="00CC2035">
      <w:pPr>
        <w:jc w:val="both"/>
        <w:rPr>
          <w:bCs/>
          <w:iCs/>
        </w:rPr>
      </w:pPr>
    </w:p>
    <w:p w14:paraId="62C62253" w14:textId="77777777" w:rsidR="00CC2035" w:rsidRDefault="00CC2035" w:rsidP="00CC2035">
      <w:pPr>
        <w:jc w:val="both"/>
        <w:rPr>
          <w:bCs/>
          <w:iCs/>
        </w:rPr>
      </w:pPr>
    </w:p>
    <w:p w14:paraId="661FB692" w14:textId="77777777" w:rsidR="00CC2035" w:rsidRDefault="00CC2035" w:rsidP="00CC2035">
      <w:pPr>
        <w:jc w:val="both"/>
        <w:rPr>
          <w:bCs/>
          <w:iCs/>
        </w:rPr>
      </w:pPr>
    </w:p>
    <w:p w14:paraId="69ABF8DF" w14:textId="77777777" w:rsidR="00CC2035" w:rsidRDefault="00CC2035" w:rsidP="00CC2035">
      <w:pPr>
        <w:jc w:val="both"/>
        <w:rPr>
          <w:bCs/>
          <w:iCs/>
        </w:rPr>
      </w:pPr>
    </w:p>
    <w:p w14:paraId="20D0E7D9" w14:textId="77777777" w:rsidR="00CC2035" w:rsidRDefault="00CC2035" w:rsidP="00CC203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F3B4F">
        <w:rPr>
          <w:b/>
          <w:bCs/>
        </w:rPr>
        <w:t>Balatonkenese Város Önkormányzata Képviselő-testületének</w:t>
      </w:r>
      <w:proofErr w:type="gramStart"/>
      <w:r w:rsidRPr="00AF3B4F">
        <w:rPr>
          <w:b/>
          <w:bCs/>
        </w:rPr>
        <w:t xml:space="preserve"> ….</w:t>
      </w:r>
      <w:proofErr w:type="gramEnd"/>
      <w:r>
        <w:rPr>
          <w:b/>
          <w:bCs/>
        </w:rPr>
        <w:t xml:space="preserve">/2020. (II. ….) önkormányzati rendelete </w:t>
      </w:r>
    </w:p>
    <w:p w14:paraId="095B29E8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a szociális ellátásokról szóló 10/2016. (IX. 30.) önkormányzati rendelet</w:t>
      </w:r>
      <w:r w:rsidRPr="00AF3B4F">
        <w:rPr>
          <w:b/>
          <w:bCs/>
        </w:rPr>
        <w:t xml:space="preserve"> módosításáról</w:t>
      </w:r>
    </w:p>
    <w:p w14:paraId="096353FE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  <w:jc w:val="both"/>
      </w:pPr>
    </w:p>
    <w:p w14:paraId="4299FF48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  <w:r w:rsidRPr="005711C5">
        <w:rPr>
          <w:color w:val="000000"/>
        </w:rPr>
        <w:t>Balatonkenese Város Önkormányzat</w:t>
      </w:r>
      <w:r>
        <w:rPr>
          <w:color w:val="000000"/>
        </w:rPr>
        <w:t>ának</w:t>
      </w:r>
      <w:r w:rsidRPr="005711C5">
        <w:rPr>
          <w:color w:val="000000"/>
        </w:rPr>
        <w:t xml:space="preserve"> Képviselő-testülete </w:t>
      </w:r>
      <w:r w:rsidRPr="00A57E65">
        <w:t>Magyarország Alaptörvénye 32. cikk (</w:t>
      </w:r>
      <w:r>
        <w:t>2</w:t>
      </w:r>
      <w:r w:rsidRPr="00A57E65">
        <w:t>) bekezdés</w:t>
      </w:r>
      <w:r>
        <w:t xml:space="preserve">ében és </w:t>
      </w:r>
      <w:r w:rsidRPr="005711C5">
        <w:rPr>
          <w:color w:val="000000"/>
        </w:rPr>
        <w:t xml:space="preserve">a szociális igazgatásról és a szociális ellátásokról szóló 1993. évi III. törvény 32.§ (3) bekezdésében, valamint a gyermekek védelméről és a gyámügyi igazgatásról szóló 1997. évi XXXI. törvény 29. § </w:t>
      </w:r>
      <w:r>
        <w:rPr>
          <w:color w:val="000000"/>
        </w:rPr>
        <w:t>és 162. § (5) bekezdésében</w:t>
      </w:r>
      <w:r w:rsidRPr="005711C5">
        <w:rPr>
          <w:color w:val="000000"/>
        </w:rPr>
        <w:t xml:space="preserve"> kapott felhatalmazás</w:t>
      </w:r>
      <w:r>
        <w:rPr>
          <w:color w:val="000000"/>
        </w:rPr>
        <w:t xml:space="preserve"> alapján, </w:t>
      </w:r>
      <w:r>
        <w:t>M</w:t>
      </w:r>
      <w:r w:rsidRPr="00A57E65">
        <w:t xml:space="preserve">agyarország </w:t>
      </w:r>
      <w:r>
        <w:t xml:space="preserve">helyi önkormányzatairól szóló 2011. évi CXXXIX. törvény 13.§ (1) bekezdésének 8. pontjában </w:t>
      </w:r>
      <w:r w:rsidRPr="00A57E65">
        <w:t>meghatározott feladatkörében el</w:t>
      </w:r>
      <w:r>
        <w:t xml:space="preserve">járva, </w:t>
      </w:r>
      <w:r w:rsidRPr="005711C5">
        <w:rPr>
          <w:color w:val="000000"/>
        </w:rPr>
        <w:t>az alábbi rendeletet alkotja</w:t>
      </w:r>
      <w:r>
        <w:rPr>
          <w:color w:val="000000"/>
        </w:rPr>
        <w:t xml:space="preserve"> meg. </w:t>
      </w:r>
    </w:p>
    <w:p w14:paraId="28E335FD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</w:p>
    <w:p w14:paraId="2F9AF3AB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§ (1) A R. 12. § (3) bekezdése helyébe az alábbi rendelkezés lép:</w:t>
      </w:r>
    </w:p>
    <w:p w14:paraId="6682A8E8" w14:textId="77777777" w:rsidR="00CC2035" w:rsidRPr="00C25F03" w:rsidRDefault="00CC2035" w:rsidP="00CC2035">
      <w:pPr>
        <w:ind w:hanging="11"/>
        <w:jc w:val="both"/>
        <w:rPr>
          <w:color w:val="000000"/>
        </w:rPr>
      </w:pPr>
      <w:r>
        <w:rPr>
          <w:color w:val="000000"/>
        </w:rPr>
        <w:t>„</w:t>
      </w:r>
      <w:r w:rsidRPr="00C25F03">
        <w:rPr>
          <w:color w:val="000000"/>
        </w:rPr>
        <w:t>(3) A lakhatási támogatás mértéke, ha a családban az egy főre jutó jövedelem:</w:t>
      </w:r>
    </w:p>
    <w:p w14:paraId="3D96B88E" w14:textId="77777777" w:rsidR="00CC2035" w:rsidRPr="00C65A6C" w:rsidRDefault="00CC2035" w:rsidP="00CC2035">
      <w:pPr>
        <w:pStyle w:val="Listaszerbekezds"/>
        <w:numPr>
          <w:ilvl w:val="0"/>
          <w:numId w:val="35"/>
        </w:numPr>
        <w:contextualSpacing/>
        <w:jc w:val="both"/>
      </w:pPr>
      <w:r w:rsidRPr="000E7524">
        <w:rPr>
          <w:color w:val="000000"/>
        </w:rPr>
        <w:t>nem haladja meg az öregségi nyugdíj mindenkori leg</w:t>
      </w:r>
      <w:r>
        <w:rPr>
          <w:color w:val="000000"/>
        </w:rPr>
        <w:t xml:space="preserve">kisebb összegének 200 %-át: </w:t>
      </w:r>
      <w:r w:rsidRPr="00C65A6C">
        <w:t>5</w:t>
      </w:r>
      <w:r>
        <w:t>5</w:t>
      </w:r>
      <w:r w:rsidRPr="00C65A6C">
        <w:t>00 Ft/hó</w:t>
      </w:r>
      <w:r>
        <w:t>;</w:t>
      </w:r>
      <w:r w:rsidRPr="00C65A6C">
        <w:t xml:space="preserve"> vagy ha</w:t>
      </w:r>
    </w:p>
    <w:p w14:paraId="5A32E51E" w14:textId="77777777" w:rsidR="00CC2035" w:rsidRPr="00C65A6C" w:rsidRDefault="00CC2035" w:rsidP="00CC2035">
      <w:pPr>
        <w:pStyle w:val="Listaszerbekezds"/>
        <w:numPr>
          <w:ilvl w:val="0"/>
          <w:numId w:val="35"/>
        </w:numPr>
        <w:contextualSpacing/>
        <w:jc w:val="both"/>
      </w:pPr>
      <w:r w:rsidRPr="00C65A6C">
        <w:t>egyedül álló esetén nem haladhatja meg az öregségi nyugdíj mindenkori legkisebb összegének 250 %-át</w:t>
      </w:r>
      <w:r>
        <w:t>:</w:t>
      </w:r>
      <w:r w:rsidRPr="00C65A6C">
        <w:t xml:space="preserve"> 5</w:t>
      </w:r>
      <w:r>
        <w:t>5</w:t>
      </w:r>
      <w:r w:rsidRPr="00C65A6C">
        <w:t>00 Ft/hó</w:t>
      </w:r>
      <w:r>
        <w:t>.”</w:t>
      </w:r>
    </w:p>
    <w:p w14:paraId="6D8C9F50" w14:textId="77777777" w:rsidR="00CC2035" w:rsidRPr="00CF2F2F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</w:p>
    <w:p w14:paraId="46C8C416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(2) A R. 14. § (2) bekezdése helyébe az alábbi rendelkezés lép:</w:t>
      </w:r>
    </w:p>
    <w:p w14:paraId="1F175BEE" w14:textId="77777777" w:rsidR="00CC2035" w:rsidRPr="00C25F03" w:rsidRDefault="00CC2035" w:rsidP="00CC2035">
      <w:pPr>
        <w:ind w:hanging="11"/>
        <w:jc w:val="both"/>
        <w:rPr>
          <w:color w:val="000000"/>
        </w:rPr>
      </w:pPr>
      <w:r>
        <w:rPr>
          <w:color w:val="000000"/>
        </w:rPr>
        <w:t>„</w:t>
      </w:r>
      <w:r w:rsidRPr="00C25F03">
        <w:rPr>
          <w:color w:val="000000"/>
        </w:rPr>
        <w:t>(2) Az ápolási támogatás mértéke az öregségi nyugdíj mi</w:t>
      </w:r>
      <w:r>
        <w:rPr>
          <w:color w:val="000000"/>
        </w:rPr>
        <w:t xml:space="preserve">ndenkori legkisebb összegének 125 </w:t>
      </w:r>
      <w:r w:rsidRPr="00C25F03">
        <w:rPr>
          <w:color w:val="000000"/>
        </w:rPr>
        <w:t>%-a.</w:t>
      </w:r>
      <w:r>
        <w:rPr>
          <w:color w:val="000000"/>
        </w:rPr>
        <w:t>”</w:t>
      </w:r>
    </w:p>
    <w:p w14:paraId="5E2E8E6E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</w:p>
    <w:p w14:paraId="3B1AEB0D" w14:textId="77777777" w:rsidR="00CC203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(3) A R. 16. § (1) bekezdése helyébe az alábbi rendelkezés lép:</w:t>
      </w:r>
    </w:p>
    <w:p w14:paraId="12B82A71" w14:textId="77777777" w:rsidR="00CC2035" w:rsidRPr="00C25F03" w:rsidRDefault="00CC2035" w:rsidP="00CC2035">
      <w:pPr>
        <w:ind w:hanging="11"/>
        <w:jc w:val="both"/>
        <w:rPr>
          <w:color w:val="000000"/>
        </w:rPr>
      </w:pPr>
      <w:r>
        <w:rPr>
          <w:color w:val="000000"/>
        </w:rPr>
        <w:t>16</w:t>
      </w:r>
      <w:r w:rsidRPr="00C25F03">
        <w:rPr>
          <w:color w:val="000000"/>
        </w:rPr>
        <w:t>. § (1) Temetési támogatás formájában rendkívüli települési támogatás állapítható meg annak a</w:t>
      </w:r>
      <w:r>
        <w:rPr>
          <w:color w:val="000000"/>
        </w:rPr>
        <w:t xml:space="preserve"> Balatonkenesén</w:t>
      </w:r>
      <w:r w:rsidRPr="00C25F03">
        <w:rPr>
          <w:color w:val="000000"/>
        </w:rPr>
        <w:t xml:space="preserve"> lakcímmel rendelkező személynek, aki:</w:t>
      </w:r>
    </w:p>
    <w:p w14:paraId="3E40E6ED" w14:textId="77777777" w:rsidR="00CC2035" w:rsidRPr="00393FA9" w:rsidRDefault="00CC2035" w:rsidP="00CC2035">
      <w:pPr>
        <w:pStyle w:val="Listaszerbekezds"/>
        <w:numPr>
          <w:ilvl w:val="0"/>
          <w:numId w:val="36"/>
        </w:numPr>
        <w:contextualSpacing/>
        <w:jc w:val="both"/>
        <w:rPr>
          <w:color w:val="000000"/>
        </w:rPr>
      </w:pPr>
      <w:r w:rsidRPr="00393FA9">
        <w:rPr>
          <w:color w:val="000000"/>
        </w:rPr>
        <w:t>a</w:t>
      </w:r>
      <w:r>
        <w:rPr>
          <w:color w:val="000000"/>
        </w:rPr>
        <w:t>z elhunyt</w:t>
      </w:r>
      <w:r w:rsidRPr="00393FA9">
        <w:rPr>
          <w:color w:val="000000"/>
        </w:rPr>
        <w:t xml:space="preserve"> személy eltemettetéséről gondoskodott annak ellenére, hogy arra nem volt köteles, vagy</w:t>
      </w:r>
    </w:p>
    <w:p w14:paraId="5AE7DC93" w14:textId="77777777" w:rsidR="00CC2035" w:rsidRPr="00393FA9" w:rsidRDefault="00CC2035" w:rsidP="00CC2035">
      <w:pPr>
        <w:pStyle w:val="Listaszerbekezds"/>
        <w:numPr>
          <w:ilvl w:val="0"/>
          <w:numId w:val="36"/>
        </w:numPr>
        <w:contextualSpacing/>
        <w:jc w:val="both"/>
        <w:rPr>
          <w:color w:val="000000"/>
        </w:rPr>
      </w:pPr>
      <w:r w:rsidRPr="00393FA9">
        <w:rPr>
          <w:color w:val="000000"/>
        </w:rPr>
        <w:t>tartásra köteles hozzátartozó volt ugyan, de a temetési költségek viselése saját, vagy családja létfenntartását veszélyeztetik, és</w:t>
      </w:r>
    </w:p>
    <w:p w14:paraId="0C05E260" w14:textId="17641220" w:rsidR="00CC2035" w:rsidRDefault="00CC2035" w:rsidP="00CC2035">
      <w:pPr>
        <w:pStyle w:val="Listaszerbekezds"/>
        <w:numPr>
          <w:ilvl w:val="0"/>
          <w:numId w:val="36"/>
        </w:numPr>
        <w:contextualSpacing/>
        <w:jc w:val="both"/>
        <w:rPr>
          <w:color w:val="000000"/>
        </w:rPr>
      </w:pPr>
      <w:r w:rsidRPr="00393FA9">
        <w:rPr>
          <w:color w:val="000000"/>
        </w:rPr>
        <w:t xml:space="preserve">az eltemettető családjában az egy főre eső jövedelem </w:t>
      </w:r>
      <w:r>
        <w:rPr>
          <w:color w:val="000000"/>
        </w:rPr>
        <w:t xml:space="preserve">a nettó 170.000.- Ft összeget </w:t>
      </w:r>
      <w:r w:rsidRPr="00F76145">
        <w:t>nem haladja</w:t>
      </w:r>
      <w:r w:rsidRPr="00393FA9">
        <w:rPr>
          <w:color w:val="000000"/>
        </w:rPr>
        <w:t xml:space="preserve"> meg.</w:t>
      </w:r>
    </w:p>
    <w:p w14:paraId="75182439" w14:textId="4063A0B5" w:rsidR="00820368" w:rsidRPr="00820368" w:rsidRDefault="00820368" w:rsidP="00CC2035">
      <w:pPr>
        <w:pStyle w:val="Listaszerbekezds"/>
        <w:numPr>
          <w:ilvl w:val="0"/>
          <w:numId w:val="36"/>
        </w:numPr>
        <w:contextualSpacing/>
        <w:jc w:val="both"/>
        <w:rPr>
          <w:bCs/>
          <w:color w:val="000000"/>
        </w:rPr>
      </w:pPr>
      <w:r w:rsidRPr="00820368">
        <w:rPr>
          <w:bCs/>
          <w:kern w:val="1"/>
        </w:rPr>
        <w:t>Az elhunyt a halálát megelőző 10 évben balatonkenesei állandó lakcímmel rendelkezett</w:t>
      </w:r>
      <w:r>
        <w:rPr>
          <w:bCs/>
          <w:kern w:val="1"/>
        </w:rPr>
        <w:t>.</w:t>
      </w:r>
    </w:p>
    <w:p w14:paraId="58CA30B9" w14:textId="4D1C8F19" w:rsidR="00CC2035" w:rsidRPr="00820368" w:rsidRDefault="00CC2035" w:rsidP="00CC2035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AFA150F" w14:textId="77777777" w:rsidR="00AA280C" w:rsidRPr="005711C5" w:rsidRDefault="00AA280C" w:rsidP="00AA280C">
      <w:pPr>
        <w:autoSpaceDE w:val="0"/>
        <w:autoSpaceDN w:val="0"/>
        <w:adjustRightInd w:val="0"/>
        <w:jc w:val="both"/>
        <w:rPr>
          <w:color w:val="000000"/>
        </w:rPr>
      </w:pPr>
    </w:p>
    <w:p w14:paraId="2706B7BE" w14:textId="0F69D5AE" w:rsidR="00AA280C" w:rsidRDefault="00AA280C" w:rsidP="00AA280C">
      <w:pPr>
        <w:autoSpaceDE w:val="0"/>
        <w:autoSpaceDN w:val="0"/>
        <w:adjustRightInd w:val="0"/>
        <w:spacing w:line="276" w:lineRule="auto"/>
        <w:jc w:val="both"/>
      </w:pPr>
      <w:r>
        <w:t xml:space="preserve">2. § (1) </w:t>
      </w:r>
      <w:r w:rsidR="00333EE6">
        <w:t>A</w:t>
      </w:r>
      <w:r>
        <w:t xml:space="preserve"> R </w:t>
      </w:r>
      <w:r>
        <w:rPr>
          <w:color w:val="000000"/>
        </w:rPr>
        <w:t>1. melléklete helyébe jelen rendelet 1. melléklete lép.</w:t>
      </w:r>
    </w:p>
    <w:p w14:paraId="5FBC1DB8" w14:textId="77777777" w:rsidR="00CC2035" w:rsidRPr="005711C5" w:rsidRDefault="00CC2035" w:rsidP="00CC2035">
      <w:pPr>
        <w:autoSpaceDE w:val="0"/>
        <w:autoSpaceDN w:val="0"/>
        <w:adjustRightInd w:val="0"/>
        <w:jc w:val="both"/>
        <w:rPr>
          <w:color w:val="000000"/>
        </w:rPr>
      </w:pPr>
    </w:p>
    <w:p w14:paraId="4ECD06FE" w14:textId="77777777" w:rsidR="00CC2035" w:rsidRDefault="00CC2035" w:rsidP="00CC2035">
      <w:pPr>
        <w:pStyle w:val="Szvegtrzs"/>
        <w:spacing w:after="0"/>
        <w:jc w:val="center"/>
        <w:rPr>
          <w:b/>
          <w:bCs/>
        </w:rPr>
      </w:pPr>
      <w:r w:rsidRPr="00B939E9">
        <w:rPr>
          <w:b/>
          <w:bCs/>
        </w:rPr>
        <w:t>Záró rendelkezések</w:t>
      </w:r>
    </w:p>
    <w:p w14:paraId="2A920E60" w14:textId="77777777" w:rsidR="00CC2035" w:rsidRPr="00B939E9" w:rsidRDefault="00CC2035" w:rsidP="00CC2035">
      <w:pPr>
        <w:pStyle w:val="Szvegtrzs"/>
        <w:spacing w:after="0"/>
        <w:jc w:val="center"/>
        <w:rPr>
          <w:b/>
          <w:bCs/>
        </w:rPr>
      </w:pPr>
    </w:p>
    <w:p w14:paraId="403E3305" w14:textId="585C10BC" w:rsidR="00CC2035" w:rsidRDefault="00AA280C" w:rsidP="00CC20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CC2035">
        <w:rPr>
          <w:color w:val="000000"/>
        </w:rPr>
        <w:t xml:space="preserve">. § (1) </w:t>
      </w:r>
      <w:r w:rsidR="00CC2035" w:rsidRPr="005711C5">
        <w:rPr>
          <w:color w:val="000000"/>
        </w:rPr>
        <w:t xml:space="preserve">Ez a rendelet </w:t>
      </w:r>
      <w:r w:rsidR="0013251B">
        <w:rPr>
          <w:color w:val="000000"/>
        </w:rPr>
        <w:t>2020. április 2. napján</w:t>
      </w:r>
      <w:r w:rsidR="00CC2035">
        <w:rPr>
          <w:color w:val="000000"/>
        </w:rPr>
        <w:t xml:space="preserve"> lép hatályba, és az azt követő napon hatályát veszti.</w:t>
      </w:r>
    </w:p>
    <w:p w14:paraId="5D04A1CE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  <w:jc w:val="both"/>
      </w:pPr>
    </w:p>
    <w:p w14:paraId="15C04B68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  <w:ind w:left="708" w:firstLine="708"/>
      </w:pPr>
      <w:r w:rsidRPr="00AF3B4F">
        <w:t xml:space="preserve">   </w:t>
      </w:r>
      <w:r>
        <w:t>Jurcsó János</w:t>
      </w:r>
      <w:r>
        <w:tab/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>Jurics Tamás</w:t>
      </w:r>
    </w:p>
    <w:p w14:paraId="0D199A05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  <w:ind w:left="708" w:firstLine="708"/>
      </w:pPr>
      <w:r w:rsidRPr="00AF3B4F">
        <w:t xml:space="preserve">   polgármester</w:t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 xml:space="preserve">   jegyző</w:t>
      </w:r>
    </w:p>
    <w:p w14:paraId="2A365F00" w14:textId="77777777" w:rsidR="00CC2035" w:rsidRDefault="00CC2035" w:rsidP="00CC2035">
      <w:pPr>
        <w:autoSpaceDE w:val="0"/>
        <w:autoSpaceDN w:val="0"/>
        <w:adjustRightInd w:val="0"/>
        <w:spacing w:line="276" w:lineRule="auto"/>
      </w:pPr>
    </w:p>
    <w:p w14:paraId="02E74AC9" w14:textId="77777777" w:rsidR="00CC2035" w:rsidRDefault="00CC2035" w:rsidP="00CC2035">
      <w:pPr>
        <w:autoSpaceDE w:val="0"/>
        <w:autoSpaceDN w:val="0"/>
        <w:adjustRightInd w:val="0"/>
        <w:spacing w:line="276" w:lineRule="auto"/>
      </w:pPr>
      <w:r>
        <w:t>A rendelet kihirdetve: 2020</w:t>
      </w:r>
      <w:r w:rsidRPr="00AF3B4F">
        <w:t>. ……………………</w:t>
      </w:r>
      <w:bookmarkStart w:id="0" w:name="_GoBack"/>
      <w:bookmarkEnd w:id="0"/>
    </w:p>
    <w:p w14:paraId="7E2CB4F1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</w:pPr>
    </w:p>
    <w:p w14:paraId="14267D0A" w14:textId="77777777" w:rsidR="00CC2035" w:rsidRPr="00AF3B4F" w:rsidRDefault="00CC2035" w:rsidP="00CC2035">
      <w:pPr>
        <w:autoSpaceDE w:val="0"/>
        <w:autoSpaceDN w:val="0"/>
        <w:adjustRightInd w:val="0"/>
        <w:spacing w:line="276" w:lineRule="auto"/>
      </w:pP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>Jurics Tamás</w:t>
      </w:r>
    </w:p>
    <w:p w14:paraId="7FE5E863" w14:textId="6A3740AC" w:rsidR="00D35897" w:rsidRDefault="00CC2035" w:rsidP="00151BA4">
      <w:pPr>
        <w:autoSpaceDE w:val="0"/>
        <w:autoSpaceDN w:val="0"/>
        <w:adjustRightInd w:val="0"/>
        <w:spacing w:line="276" w:lineRule="auto"/>
      </w:pP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 xml:space="preserve">   jegyző</w:t>
      </w:r>
    </w:p>
    <w:p w14:paraId="64B9017A" w14:textId="287A9890" w:rsidR="00333EE6" w:rsidRDefault="00333EE6" w:rsidP="00151BA4">
      <w:pPr>
        <w:autoSpaceDE w:val="0"/>
        <w:autoSpaceDN w:val="0"/>
        <w:adjustRightInd w:val="0"/>
        <w:spacing w:line="276" w:lineRule="auto"/>
      </w:pPr>
    </w:p>
    <w:p w14:paraId="023B8DBB" w14:textId="77777777" w:rsidR="00333EE6" w:rsidRDefault="00333EE6" w:rsidP="00151BA4">
      <w:pPr>
        <w:autoSpaceDE w:val="0"/>
        <w:autoSpaceDN w:val="0"/>
        <w:adjustRightInd w:val="0"/>
        <w:spacing w:line="276" w:lineRule="auto"/>
      </w:pPr>
    </w:p>
    <w:p w14:paraId="231750C8" w14:textId="77777777" w:rsidR="00AA280C" w:rsidRPr="00ED6914" w:rsidRDefault="00AA280C" w:rsidP="00AA280C">
      <w:pPr>
        <w:jc w:val="right"/>
        <w:rPr>
          <w:b/>
          <w:i/>
        </w:rPr>
      </w:pPr>
      <w:r>
        <w:rPr>
          <w:b/>
          <w:i/>
        </w:rPr>
        <w:t>10</w:t>
      </w:r>
      <w:r w:rsidRPr="00ED6914">
        <w:rPr>
          <w:b/>
          <w:i/>
        </w:rPr>
        <w:t>/2016. (</w:t>
      </w:r>
      <w:r>
        <w:rPr>
          <w:b/>
          <w:i/>
        </w:rPr>
        <w:t>IX. 30</w:t>
      </w:r>
      <w:r w:rsidRPr="00ED6914">
        <w:rPr>
          <w:b/>
          <w:i/>
        </w:rPr>
        <w:t>.) önkormányzati rendelet 1. melléklete</w:t>
      </w:r>
    </w:p>
    <w:p w14:paraId="5082D48F" w14:textId="77777777" w:rsidR="00AA280C" w:rsidRPr="00ED6914" w:rsidRDefault="00AA280C" w:rsidP="00AA280C">
      <w:pPr>
        <w:pStyle w:val="Listaszerbekezds"/>
        <w:ind w:hanging="11"/>
        <w:jc w:val="right"/>
        <w:rPr>
          <w:b/>
          <w:i/>
        </w:rPr>
      </w:pPr>
      <w:r w:rsidRPr="00ED6914">
        <w:rPr>
          <w:b/>
          <w:i/>
        </w:rPr>
        <w:t>Személyes gondoskodást nyújtó ellátásokért fizetendő térítési díjak</w:t>
      </w:r>
    </w:p>
    <w:p w14:paraId="46214BDD" w14:textId="77777777" w:rsidR="00AA280C" w:rsidRDefault="00AA280C" w:rsidP="00AA280C">
      <w:pPr>
        <w:suppressAutoHyphens/>
        <w:jc w:val="both"/>
        <w:rPr>
          <w:b/>
        </w:rPr>
      </w:pPr>
      <w:r>
        <w:rPr>
          <w:b/>
        </w:rPr>
        <w:t>a) Szociális étkeztetésnél</w:t>
      </w:r>
    </w:p>
    <w:p w14:paraId="066835EE" w14:textId="77777777" w:rsidR="00AA280C" w:rsidRDefault="00AA280C" w:rsidP="00AA280C">
      <w:pPr>
        <w:jc w:val="both"/>
      </w:pPr>
      <w:r>
        <w:t>amennyiben az egy főre eső jövedelem</w:t>
      </w:r>
    </w:p>
    <w:p w14:paraId="66E99A5D" w14:textId="77777777" w:rsidR="00AA280C" w:rsidRDefault="00AA280C" w:rsidP="00AA280C">
      <w:pPr>
        <w:tabs>
          <w:tab w:val="right" w:pos="8460"/>
        </w:tabs>
        <w:ind w:left="360" w:hanging="360"/>
        <w:jc w:val="both"/>
      </w:pPr>
      <w:proofErr w:type="spellStart"/>
      <w:r>
        <w:t>aa</w:t>
      </w:r>
      <w:proofErr w:type="spellEnd"/>
      <w:r>
        <w:t>) nem haladja meg a nyugdíjminimum 200%-át:</w:t>
      </w:r>
      <w:r>
        <w:tab/>
        <w:t>450.- Ft/fő/nap</w:t>
      </w:r>
    </w:p>
    <w:p w14:paraId="2AD3D6C0" w14:textId="77777777" w:rsidR="00AA280C" w:rsidRDefault="00AA280C" w:rsidP="00AA280C">
      <w:pPr>
        <w:tabs>
          <w:tab w:val="right" w:pos="8460"/>
        </w:tabs>
        <w:ind w:left="360" w:hanging="360"/>
        <w:jc w:val="both"/>
      </w:pPr>
      <w:r>
        <w:t>ab) a nyugdíjminimum 200 %-a fölött van:</w:t>
      </w:r>
      <w:r>
        <w:tab/>
        <w:t>520.- Ft/fő/nap</w:t>
      </w:r>
    </w:p>
    <w:p w14:paraId="1BE24BFC" w14:textId="77777777" w:rsidR="00AA280C" w:rsidRDefault="00AA280C" w:rsidP="00AA280C">
      <w:pPr>
        <w:tabs>
          <w:tab w:val="right" w:pos="8460"/>
        </w:tabs>
        <w:jc w:val="both"/>
      </w:pPr>
      <w:proofErr w:type="spellStart"/>
      <w:r>
        <w:t>ac</w:t>
      </w:r>
      <w:proofErr w:type="spellEnd"/>
      <w:r>
        <w:t>) Kiszállítás esetén megemelkedik a kiszállítás díjával, kiszállítás díja:</w:t>
      </w:r>
      <w:r>
        <w:tab/>
        <w:t>195.- Ft/fő/nap</w:t>
      </w:r>
    </w:p>
    <w:p w14:paraId="5389B9EB" w14:textId="77777777" w:rsidR="00AA280C" w:rsidRDefault="00AA280C" w:rsidP="00AA280C">
      <w:pPr>
        <w:tabs>
          <w:tab w:val="right" w:pos="8460"/>
        </w:tabs>
        <w:jc w:val="both"/>
      </w:pPr>
      <w:r>
        <w:t xml:space="preserve">ad) A kiszállítás összege 80 év feletti, egyedülálló esetén, amennyiben a </w:t>
      </w:r>
    </w:p>
    <w:p w14:paraId="65AE4F20" w14:textId="77777777" w:rsidR="00AA280C" w:rsidRDefault="00AA280C" w:rsidP="00AA280C">
      <w:pPr>
        <w:tabs>
          <w:tab w:val="right" w:pos="8460"/>
        </w:tabs>
        <w:jc w:val="both"/>
      </w:pPr>
      <w:proofErr w:type="spellStart"/>
      <w:r>
        <w:t>ada</w:t>
      </w:r>
      <w:proofErr w:type="spellEnd"/>
      <w:r>
        <w:t>) nyugdíja nem éri el a nyugdíjminimum 300%-át:</w:t>
      </w:r>
      <w:r>
        <w:tab/>
        <w:t>0.- Ft/fő/nap</w:t>
      </w:r>
    </w:p>
    <w:p w14:paraId="6B1E67E6" w14:textId="77777777" w:rsidR="00AA280C" w:rsidRDefault="00AA280C" w:rsidP="00AA280C">
      <w:pPr>
        <w:tabs>
          <w:tab w:val="right" w:pos="8460"/>
        </w:tabs>
        <w:jc w:val="both"/>
      </w:pPr>
      <w:proofErr w:type="spellStart"/>
      <w:r>
        <w:t>adb</w:t>
      </w:r>
      <w:proofErr w:type="spellEnd"/>
      <w:r>
        <w:t xml:space="preserve">) amennyiben a nyugdíjminimum 300%-a felett van </w:t>
      </w:r>
      <w:r>
        <w:tab/>
        <w:t>195.- Ft/fő/nap</w:t>
      </w:r>
    </w:p>
    <w:p w14:paraId="0884C444" w14:textId="77777777" w:rsidR="00AA280C" w:rsidRDefault="00AA280C" w:rsidP="00AA280C">
      <w:pPr>
        <w:tabs>
          <w:tab w:val="right" w:pos="8460"/>
        </w:tabs>
        <w:jc w:val="both"/>
      </w:pPr>
    </w:p>
    <w:p w14:paraId="686A12C8" w14:textId="77777777" w:rsidR="00AA280C" w:rsidRDefault="00AA280C" w:rsidP="00AA280C">
      <w:pPr>
        <w:tabs>
          <w:tab w:val="right" w:pos="8460"/>
        </w:tabs>
        <w:suppressAutoHyphens/>
        <w:jc w:val="both"/>
        <w:rPr>
          <w:b/>
        </w:rPr>
      </w:pPr>
      <w:r>
        <w:rPr>
          <w:b/>
        </w:rPr>
        <w:t>b) Nappali ellátásnál</w:t>
      </w:r>
    </w:p>
    <w:p w14:paraId="485F77B2" w14:textId="77777777" w:rsidR="00AA280C" w:rsidRDefault="00AA280C" w:rsidP="00AA280C">
      <w:pPr>
        <w:tabs>
          <w:tab w:val="right" w:pos="8460"/>
        </w:tabs>
        <w:ind w:left="360" w:hanging="360"/>
        <w:jc w:val="both"/>
      </w:pPr>
      <w:proofErr w:type="spellStart"/>
      <w:r>
        <w:t>ba</w:t>
      </w:r>
      <w:proofErr w:type="spellEnd"/>
      <w:r>
        <w:t>) csak a napközbeni tartózkodást igénybe vevők esetén</w:t>
      </w:r>
      <w:r>
        <w:tab/>
        <w:t>30.- Ft/fő/nap</w:t>
      </w:r>
    </w:p>
    <w:p w14:paraId="117FB6DE" w14:textId="77777777" w:rsidR="00AA280C" w:rsidRDefault="00AA280C" w:rsidP="00AA280C">
      <w:pPr>
        <w:tabs>
          <w:tab w:val="right" w:pos="8460"/>
        </w:tabs>
        <w:ind w:left="360" w:hanging="360"/>
        <w:jc w:val="both"/>
      </w:pPr>
      <w:proofErr w:type="spellStart"/>
      <w:proofErr w:type="gramStart"/>
      <w:r>
        <w:t>bb</w:t>
      </w:r>
      <w:proofErr w:type="spellEnd"/>
      <w:r>
        <w:t>)napközbeni</w:t>
      </w:r>
      <w:proofErr w:type="gramEnd"/>
      <w:r>
        <w:t xml:space="preserve"> tartózkodást és étkezést is igénybe vevők esetében  amennyiben az egy főre eső jövedelem a nyugdíjminimum 200%- a alatt van </w:t>
      </w:r>
      <w:r>
        <w:tab/>
        <w:t xml:space="preserve"> 450.- Ft/fő/nap</w:t>
      </w:r>
    </w:p>
    <w:p w14:paraId="6B9715E6" w14:textId="77777777" w:rsidR="00AA280C" w:rsidRDefault="00AA280C" w:rsidP="00AA280C">
      <w:pPr>
        <w:tabs>
          <w:tab w:val="right" w:pos="8460"/>
        </w:tabs>
        <w:ind w:left="360" w:hanging="360"/>
        <w:jc w:val="both"/>
      </w:pPr>
      <w:r>
        <w:t xml:space="preserve">      amennyiben a nyugdíjminimum 200%- a fölött van</w:t>
      </w:r>
      <w:r>
        <w:tab/>
        <w:t>520.- Ft/fő/nap</w:t>
      </w:r>
    </w:p>
    <w:p w14:paraId="1E2FFBB0" w14:textId="77777777" w:rsidR="00AA280C" w:rsidRDefault="00AA280C" w:rsidP="00AA280C">
      <w:pPr>
        <w:tabs>
          <w:tab w:val="left" w:pos="0"/>
          <w:tab w:val="right" w:pos="8460"/>
        </w:tabs>
        <w:jc w:val="both"/>
      </w:pPr>
    </w:p>
    <w:p w14:paraId="31D74E67" w14:textId="77777777" w:rsidR="00AA280C" w:rsidRDefault="00AA280C" w:rsidP="00AA280C">
      <w:pPr>
        <w:tabs>
          <w:tab w:val="left" w:pos="0"/>
          <w:tab w:val="left" w:pos="142"/>
          <w:tab w:val="right" w:pos="8460"/>
        </w:tabs>
      </w:pPr>
      <w:proofErr w:type="gramStart"/>
      <w:r>
        <w:rPr>
          <w:b/>
        </w:rPr>
        <w:t>c.)Házi</w:t>
      </w:r>
      <w:proofErr w:type="gramEnd"/>
      <w:r>
        <w:rPr>
          <w:b/>
        </w:rPr>
        <w:t xml:space="preserve"> segítségnyújtásnál</w:t>
      </w:r>
      <w:r>
        <w:t xml:space="preserve"> az egy ellátási órára jutó önköltség 2017. évben 1432.- Ft.</w:t>
      </w:r>
    </w:p>
    <w:p w14:paraId="2BE7997D" w14:textId="77777777" w:rsidR="00AA280C" w:rsidRDefault="00AA280C" w:rsidP="00AA280C">
      <w:pPr>
        <w:tabs>
          <w:tab w:val="left" w:pos="0"/>
          <w:tab w:val="right" w:pos="8460"/>
        </w:tabs>
        <w:rPr>
          <w:b/>
        </w:rPr>
      </w:pPr>
      <w:r>
        <w:t xml:space="preserve"> </w:t>
      </w:r>
      <w:r>
        <w:rPr>
          <w:b/>
        </w:rPr>
        <w:t xml:space="preserve">Szociális segítés </w:t>
      </w:r>
      <w:proofErr w:type="gramStart"/>
      <w:r>
        <w:rPr>
          <w:b/>
        </w:rPr>
        <w:t xml:space="preserve">esetén:   </w:t>
      </w:r>
      <w:proofErr w:type="gramEnd"/>
      <w:r>
        <w:rPr>
          <w:b/>
        </w:rPr>
        <w:t xml:space="preserve">                                               </w:t>
      </w:r>
      <w:r>
        <w:rPr>
          <w:b/>
        </w:rPr>
        <w:tab/>
        <w:t xml:space="preserve"> </w:t>
      </w:r>
      <w:r>
        <w:t xml:space="preserve">1332.- Ft/óra intézményi térítési díj </w:t>
      </w:r>
    </w:p>
    <w:p w14:paraId="6EF8229B" w14:textId="77777777" w:rsidR="00AA280C" w:rsidRDefault="00AA280C" w:rsidP="00AA280C">
      <w:r>
        <w:rPr>
          <w:b/>
        </w:rPr>
        <w:t xml:space="preserve"> Személyi gondozás </w:t>
      </w:r>
      <w:proofErr w:type="gramStart"/>
      <w:r>
        <w:rPr>
          <w:b/>
        </w:rPr>
        <w:t xml:space="preserve">esetén:   </w:t>
      </w:r>
      <w:proofErr w:type="gramEnd"/>
      <w:r>
        <w:rPr>
          <w:b/>
        </w:rPr>
        <w:t xml:space="preserve">                                             </w:t>
      </w:r>
      <w:r>
        <w:t>344.- Ft/óra intézményi térítési díj</w:t>
      </w:r>
    </w:p>
    <w:p w14:paraId="4054781D" w14:textId="77777777" w:rsidR="00AA280C" w:rsidRDefault="00AA280C" w:rsidP="00AA280C">
      <w:pPr>
        <w:tabs>
          <w:tab w:val="right" w:pos="8460"/>
        </w:tabs>
        <w:ind w:left="720"/>
        <w:jc w:val="both"/>
      </w:pPr>
      <w:r>
        <w:tab/>
      </w:r>
    </w:p>
    <w:p w14:paraId="0390C848" w14:textId="77777777" w:rsidR="00AA280C" w:rsidRDefault="00AA280C" w:rsidP="00AA280C">
      <w:pPr>
        <w:jc w:val="both"/>
      </w:pPr>
      <w:proofErr w:type="spellStart"/>
      <w:r>
        <w:t>ca</w:t>
      </w:r>
      <w:proofErr w:type="spellEnd"/>
      <w:r>
        <w:t>) személyi térítési díj – amely az óradíjnak és a gondozásra fordított időnek a szorzata – legfeljebb a gondozott rendszeres havi jövedelmének a 25 %-a,</w:t>
      </w:r>
    </w:p>
    <w:p w14:paraId="64601A2B" w14:textId="77777777" w:rsidR="00AA280C" w:rsidRDefault="00AA280C" w:rsidP="00AA280C">
      <w:pPr>
        <w:jc w:val="both"/>
      </w:pPr>
      <w:proofErr w:type="spellStart"/>
      <w:r>
        <w:t>cb</w:t>
      </w:r>
      <w:proofErr w:type="spellEnd"/>
      <w:r>
        <w:t>) 80 év felett a térítési díj kedvezményének mértéke 100%</w:t>
      </w:r>
    </w:p>
    <w:p w14:paraId="55D8BD4F" w14:textId="77777777" w:rsidR="00AA280C" w:rsidRPr="00323F58" w:rsidRDefault="00AA280C" w:rsidP="00AA280C">
      <w:pPr>
        <w:jc w:val="both"/>
        <w:rPr>
          <w:i/>
        </w:rPr>
      </w:pPr>
      <w:r w:rsidRPr="00323F58">
        <w:rPr>
          <w:i/>
        </w:rPr>
        <w:t>cc) személyi térítési díj helyett a szolgáltatási önköltség óradíját kell megfizetnie az Szt.63.§ 10. bekezdése szerinti ellátottnak.</w:t>
      </w:r>
    </w:p>
    <w:p w14:paraId="76E369CB" w14:textId="77777777" w:rsidR="00AA280C" w:rsidRDefault="00AA280C" w:rsidP="00AA280C"/>
    <w:p w14:paraId="0D5E98BF" w14:textId="77777777" w:rsidR="00AA280C" w:rsidRDefault="00AA280C" w:rsidP="00AA280C">
      <w:pPr>
        <w:jc w:val="center"/>
        <w:rPr>
          <w:b/>
        </w:rPr>
      </w:pPr>
      <w:r>
        <w:rPr>
          <w:b/>
        </w:rPr>
        <w:t>2.</w:t>
      </w:r>
    </w:p>
    <w:p w14:paraId="4A75BAF4" w14:textId="77777777" w:rsidR="00333EE6" w:rsidRDefault="00333EE6" w:rsidP="00AA280C">
      <w:pPr>
        <w:autoSpaceDE w:val="0"/>
        <w:autoSpaceDN w:val="0"/>
        <w:adjustRightInd w:val="0"/>
        <w:rPr>
          <w:b/>
          <w:iCs/>
          <w:color w:val="000000"/>
        </w:rPr>
      </w:pPr>
    </w:p>
    <w:p w14:paraId="5702A72A" w14:textId="21D27CA1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  <w:r w:rsidRPr="00AA280C">
        <w:rPr>
          <w:b/>
          <w:iCs/>
          <w:color w:val="000000"/>
        </w:rPr>
        <w:t xml:space="preserve">Óvodai háromszori étkezés: </w:t>
      </w:r>
      <w:r w:rsidRPr="00AA280C"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ab/>
      </w:r>
      <w:r w:rsidRPr="00AA280C">
        <w:rPr>
          <w:iCs/>
          <w:color w:val="000000"/>
        </w:rPr>
        <w:tab/>
      </w:r>
      <w:r w:rsidRPr="00AA280C">
        <w:rPr>
          <w:b/>
          <w:iCs/>
          <w:color w:val="000000"/>
        </w:rPr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370</w:t>
      </w:r>
      <w:r w:rsidRPr="00AA280C">
        <w:rPr>
          <w:b/>
          <w:iCs/>
          <w:color w:val="000000"/>
        </w:rPr>
        <w:t>,- Ft</w:t>
      </w:r>
    </w:p>
    <w:p w14:paraId="1BD3E754" w14:textId="77777777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</w:p>
    <w:p w14:paraId="5A686BD2" w14:textId="01C7C279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  <w:r w:rsidRPr="00AA280C">
        <w:rPr>
          <w:b/>
          <w:iCs/>
          <w:color w:val="000000"/>
        </w:rPr>
        <w:t>Iskolai háromszori étkezés:</w:t>
      </w:r>
      <w:r w:rsidRPr="00AA280C"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430</w:t>
      </w:r>
      <w:r w:rsidRPr="00AA280C">
        <w:rPr>
          <w:b/>
          <w:iCs/>
          <w:color w:val="000000"/>
        </w:rPr>
        <w:t>,- Ft</w:t>
      </w:r>
    </w:p>
    <w:p w14:paraId="72FD3C37" w14:textId="77777777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</w:p>
    <w:p w14:paraId="1939B4C1" w14:textId="06386D9B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  <w:r w:rsidRPr="00AA280C">
        <w:rPr>
          <w:b/>
          <w:iCs/>
          <w:color w:val="000000"/>
        </w:rPr>
        <w:t>Iskolai étkezés csak ebéd igénybevételével:</w:t>
      </w:r>
      <w:r w:rsidRPr="00AA280C">
        <w:rPr>
          <w:b/>
          <w:iCs/>
          <w:color w:val="000000"/>
        </w:rPr>
        <w:tab/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280</w:t>
      </w:r>
      <w:r w:rsidRPr="00AA280C">
        <w:rPr>
          <w:b/>
          <w:iCs/>
          <w:color w:val="000000"/>
        </w:rPr>
        <w:t>,- Ft</w:t>
      </w:r>
    </w:p>
    <w:p w14:paraId="55D81712" w14:textId="77777777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</w:p>
    <w:p w14:paraId="57426501" w14:textId="4BC4E1FB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  <w:r w:rsidRPr="00AA280C">
        <w:rPr>
          <w:b/>
          <w:iCs/>
          <w:color w:val="000000"/>
        </w:rPr>
        <w:t>Bölcsődei négyszeri étkezés:</w:t>
      </w:r>
      <w:r w:rsidRPr="00AA280C"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ab/>
      </w:r>
      <w:r w:rsidRPr="00AA280C">
        <w:rPr>
          <w:b/>
          <w:iCs/>
          <w:color w:val="000000"/>
        </w:rPr>
        <w:tab/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370</w:t>
      </w:r>
      <w:r w:rsidRPr="00AA280C">
        <w:rPr>
          <w:b/>
          <w:iCs/>
          <w:color w:val="000000"/>
        </w:rPr>
        <w:t>,- Ft</w:t>
      </w:r>
    </w:p>
    <w:p w14:paraId="2929BA45" w14:textId="77777777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</w:p>
    <w:p w14:paraId="40DBB9EA" w14:textId="77777777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  <w:r w:rsidRPr="00AA280C">
        <w:rPr>
          <w:b/>
          <w:iCs/>
          <w:color w:val="000000"/>
        </w:rPr>
        <w:t>Szorgalmi időszakon kívül étkezési díj gyermekek részére egyszeri étkezés esetén:</w:t>
      </w:r>
    </w:p>
    <w:p w14:paraId="48781F79" w14:textId="3ED672AB" w:rsidR="00AA280C" w:rsidRPr="00AA280C" w:rsidRDefault="00AA280C" w:rsidP="00AA280C">
      <w:pPr>
        <w:autoSpaceDE w:val="0"/>
        <w:autoSpaceDN w:val="0"/>
        <w:adjustRightInd w:val="0"/>
        <w:ind w:left="4248" w:firstLine="708"/>
        <w:rPr>
          <w:b/>
          <w:iCs/>
          <w:color w:val="000000"/>
        </w:rPr>
      </w:pPr>
      <w:r w:rsidRPr="00AA280C">
        <w:rPr>
          <w:b/>
          <w:iCs/>
          <w:color w:val="000000"/>
        </w:rPr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535</w:t>
      </w:r>
      <w:r w:rsidRPr="00AA280C">
        <w:rPr>
          <w:b/>
          <w:iCs/>
          <w:color w:val="000000"/>
        </w:rPr>
        <w:t>,- Ft</w:t>
      </w:r>
    </w:p>
    <w:p w14:paraId="435C3A27" w14:textId="77777777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</w:p>
    <w:p w14:paraId="442FB1CD" w14:textId="77777777" w:rsidR="00AA280C" w:rsidRPr="00AA280C" w:rsidRDefault="00AA280C" w:rsidP="00AA280C">
      <w:pPr>
        <w:autoSpaceDE w:val="0"/>
        <w:autoSpaceDN w:val="0"/>
        <w:adjustRightInd w:val="0"/>
        <w:rPr>
          <w:b/>
          <w:iCs/>
          <w:color w:val="000000"/>
        </w:rPr>
      </w:pPr>
      <w:r w:rsidRPr="00AA280C">
        <w:rPr>
          <w:b/>
          <w:iCs/>
          <w:color w:val="000000"/>
        </w:rPr>
        <w:t>Szorgalmi időszakon kívül étkezési díj gyerekek számára háromszori étkezés esetén:</w:t>
      </w:r>
    </w:p>
    <w:p w14:paraId="74C4D1D2" w14:textId="1443875D" w:rsidR="00AA280C" w:rsidRPr="00AA280C" w:rsidRDefault="00AA280C" w:rsidP="00AA280C">
      <w:pPr>
        <w:autoSpaceDE w:val="0"/>
        <w:autoSpaceDN w:val="0"/>
        <w:adjustRightInd w:val="0"/>
        <w:ind w:left="4248" w:firstLine="708"/>
        <w:rPr>
          <w:b/>
          <w:iCs/>
          <w:color w:val="000000"/>
        </w:rPr>
      </w:pPr>
      <w:r w:rsidRPr="00AA280C">
        <w:rPr>
          <w:b/>
          <w:iCs/>
          <w:color w:val="000000"/>
        </w:rPr>
        <w:t>térítési díj:</w:t>
      </w:r>
      <w:r w:rsidRPr="00AA280C"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685</w:t>
      </w:r>
      <w:r w:rsidRPr="00AA280C">
        <w:rPr>
          <w:b/>
          <w:iCs/>
          <w:color w:val="000000"/>
        </w:rPr>
        <w:t>,- Ft</w:t>
      </w:r>
    </w:p>
    <w:p w14:paraId="3DB26903" w14:textId="77777777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</w:p>
    <w:p w14:paraId="69C97367" w14:textId="08905C4E" w:rsidR="00AA280C" w:rsidRPr="00AA280C" w:rsidRDefault="00AA280C" w:rsidP="00AA280C">
      <w:pPr>
        <w:autoSpaceDE w:val="0"/>
        <w:autoSpaceDN w:val="0"/>
        <w:adjustRightInd w:val="0"/>
        <w:rPr>
          <w:iCs/>
          <w:color w:val="000000"/>
        </w:rPr>
      </w:pPr>
      <w:r w:rsidRPr="00AA280C">
        <w:rPr>
          <w:b/>
          <w:iCs/>
          <w:color w:val="000000"/>
        </w:rPr>
        <w:t>Felnőtt étkezés (</w:t>
      </w:r>
      <w:r w:rsidR="00EC2EB3">
        <w:rPr>
          <w:b/>
          <w:iCs/>
          <w:color w:val="000000"/>
        </w:rPr>
        <w:t>szociális</w:t>
      </w:r>
      <w:r w:rsidRPr="00AA280C">
        <w:rPr>
          <w:b/>
          <w:iCs/>
          <w:color w:val="000000"/>
        </w:rPr>
        <w:t>):</w:t>
      </w:r>
      <w:r w:rsidRPr="00AA280C">
        <w:rPr>
          <w:iCs/>
          <w:color w:val="000000"/>
        </w:rPr>
        <w:tab/>
      </w:r>
      <w:r w:rsidRPr="00AA280C">
        <w:rPr>
          <w:iCs/>
          <w:color w:val="000000"/>
        </w:rPr>
        <w:tab/>
      </w:r>
      <w:r w:rsidRPr="00AA280C">
        <w:rPr>
          <w:iCs/>
          <w:color w:val="000000"/>
        </w:rPr>
        <w:tab/>
      </w:r>
      <w:r>
        <w:rPr>
          <w:iCs/>
          <w:color w:val="000000"/>
        </w:rPr>
        <w:tab/>
      </w:r>
      <w:r w:rsidRPr="00AA280C">
        <w:rPr>
          <w:b/>
          <w:iCs/>
          <w:color w:val="000000"/>
        </w:rPr>
        <w:t xml:space="preserve">térítési díj: </w:t>
      </w:r>
      <w:r>
        <w:rPr>
          <w:b/>
          <w:iCs/>
          <w:color w:val="000000"/>
        </w:rPr>
        <w:tab/>
      </w:r>
      <w:r w:rsidR="00EC2EB3">
        <w:rPr>
          <w:b/>
          <w:iCs/>
          <w:color w:val="000000"/>
        </w:rPr>
        <w:t>575</w:t>
      </w:r>
      <w:r w:rsidRPr="00AA280C">
        <w:rPr>
          <w:b/>
          <w:iCs/>
          <w:color w:val="000000"/>
        </w:rPr>
        <w:t>,- Ft</w:t>
      </w:r>
    </w:p>
    <w:p w14:paraId="705D345F" w14:textId="77777777" w:rsidR="00AA280C" w:rsidRPr="00AA280C" w:rsidRDefault="00AA280C" w:rsidP="00AA280C">
      <w:pPr>
        <w:rPr>
          <w:iCs/>
        </w:rPr>
      </w:pPr>
    </w:p>
    <w:p w14:paraId="53E569C3" w14:textId="151A2BBC" w:rsidR="00AA280C" w:rsidRDefault="00AA280C" w:rsidP="00151BA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80C76D5" w14:textId="1A44C59F" w:rsidR="007664F6" w:rsidRPr="00EC2EB3" w:rsidRDefault="007664F6" w:rsidP="00151BA4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EC2EB3">
        <w:rPr>
          <w:b/>
          <w:bCs/>
        </w:rPr>
        <w:t xml:space="preserve">Az ÁFA felszámítása a mindenkor hatályos </w:t>
      </w:r>
      <w:r w:rsidR="00BB5CC9" w:rsidRPr="00EC2EB3">
        <w:rPr>
          <w:b/>
          <w:bCs/>
        </w:rPr>
        <w:t>jogszabályoknak megfelelően történik.</w:t>
      </w:r>
    </w:p>
    <w:sectPr w:rsidR="007664F6" w:rsidRPr="00EC2EB3" w:rsidSect="00AC6907">
      <w:footerReference w:type="default" r:id="rId8"/>
      <w:headerReference w:type="first" r:id="rId9"/>
      <w:footerReference w:type="first" r:id="rId10"/>
      <w:pgSz w:w="11906" w:h="16838"/>
      <w:pgMar w:top="1304" w:right="1418" w:bottom="709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089B" w14:textId="77777777" w:rsidR="0064108C" w:rsidRDefault="0064108C" w:rsidP="00BD66CD">
      <w:r>
        <w:separator/>
      </w:r>
    </w:p>
  </w:endnote>
  <w:endnote w:type="continuationSeparator" w:id="0">
    <w:p w14:paraId="5C123AFC" w14:textId="77777777" w:rsidR="0064108C" w:rsidRDefault="0064108C" w:rsidP="00BD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25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15F64D" w14:textId="77777777" w:rsidR="00AC6907" w:rsidRDefault="007955FC">
        <w:pPr>
          <w:pStyle w:val="llb"/>
          <w:jc w:val="center"/>
        </w:pPr>
        <w:r w:rsidRPr="00AC6907">
          <w:rPr>
            <w:sz w:val="22"/>
            <w:szCs w:val="22"/>
          </w:rPr>
          <w:fldChar w:fldCharType="begin"/>
        </w:r>
        <w:r w:rsidR="00AC6907" w:rsidRPr="00AC6907">
          <w:rPr>
            <w:sz w:val="22"/>
            <w:szCs w:val="22"/>
          </w:rPr>
          <w:instrText xml:space="preserve"> PAGE   \* MERGEFORMAT </w:instrText>
        </w:r>
        <w:r w:rsidRPr="00AC6907">
          <w:rPr>
            <w:sz w:val="22"/>
            <w:szCs w:val="22"/>
          </w:rPr>
          <w:fldChar w:fldCharType="separate"/>
        </w:r>
        <w:r w:rsidR="00FA6915">
          <w:rPr>
            <w:noProof/>
            <w:sz w:val="22"/>
            <w:szCs w:val="22"/>
          </w:rPr>
          <w:t>2</w:t>
        </w:r>
        <w:r w:rsidRPr="00AC6907">
          <w:rPr>
            <w:sz w:val="22"/>
            <w:szCs w:val="22"/>
          </w:rPr>
          <w:fldChar w:fldCharType="end"/>
        </w:r>
      </w:p>
    </w:sdtContent>
  </w:sdt>
  <w:p w14:paraId="4D9693E1" w14:textId="77777777" w:rsidR="00AC6907" w:rsidRPr="00AC6907" w:rsidRDefault="00AC6907" w:rsidP="00AC6907">
    <w:pPr>
      <w:pStyle w:val="llb"/>
      <w:jc w:val="cen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2582"/>
      <w:docPartObj>
        <w:docPartGallery w:val="Page Numbers (Bottom of Page)"/>
        <w:docPartUnique/>
      </w:docPartObj>
    </w:sdtPr>
    <w:sdtEndPr/>
    <w:sdtContent>
      <w:p w14:paraId="76D24E5E" w14:textId="77777777" w:rsidR="00AC6907" w:rsidRDefault="0013251B">
        <w:pPr>
          <w:pStyle w:val="llb"/>
          <w:jc w:val="center"/>
        </w:pPr>
      </w:p>
    </w:sdtContent>
  </w:sdt>
  <w:p w14:paraId="7D155784" w14:textId="77777777" w:rsidR="00AC6907" w:rsidRDefault="00AC69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7BBE" w14:textId="77777777" w:rsidR="0064108C" w:rsidRDefault="0064108C" w:rsidP="00BD66CD">
      <w:r>
        <w:separator/>
      </w:r>
    </w:p>
  </w:footnote>
  <w:footnote w:type="continuationSeparator" w:id="0">
    <w:p w14:paraId="73BA66EF" w14:textId="77777777" w:rsidR="0064108C" w:rsidRDefault="0064108C" w:rsidP="00BD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368"/>
      <w:gridCol w:w="3960"/>
      <w:gridCol w:w="360"/>
      <w:gridCol w:w="3524"/>
    </w:tblGrid>
    <w:tr w:rsidR="00FC50B8" w14:paraId="3A8A9DD0" w14:textId="77777777" w:rsidTr="002031BB">
      <w:tc>
        <w:tcPr>
          <w:tcW w:w="1368" w:type="dxa"/>
          <w:tcBorders>
            <w:bottom w:val="double" w:sz="4" w:space="0" w:color="auto"/>
          </w:tcBorders>
          <w:vAlign w:val="center"/>
        </w:tcPr>
        <w:p w14:paraId="29DDBA36" w14:textId="77777777" w:rsidR="00FC50B8" w:rsidRDefault="00FC50B8" w:rsidP="002031BB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 wp14:anchorId="63D6DAC0" wp14:editId="4492D3B0">
                <wp:extent cx="685800" cy="742950"/>
                <wp:effectExtent l="19050" t="0" r="0" b="0"/>
                <wp:docPr id="3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bottom w:val="double" w:sz="4" w:space="0" w:color="auto"/>
          </w:tcBorders>
          <w:vAlign w:val="center"/>
        </w:tcPr>
        <w:p w14:paraId="3A3D785E" w14:textId="77777777" w:rsidR="00FC50B8" w:rsidRPr="005012C2" w:rsidRDefault="00FC50B8" w:rsidP="002031BB">
          <w:pPr>
            <w:jc w:val="center"/>
            <w:rPr>
              <w:b/>
              <w:spacing w:val="40"/>
              <w:sz w:val="28"/>
              <w:szCs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5012C2">
            <w:rPr>
              <w:b/>
              <w:spacing w:val="40"/>
              <w:sz w:val="28"/>
              <w:szCs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Balatonkenese Város</w:t>
          </w:r>
        </w:p>
        <w:p w14:paraId="633F8450" w14:textId="77777777" w:rsidR="00FC50B8" w:rsidRPr="005012C2" w:rsidRDefault="00FC50B8" w:rsidP="002031BB">
          <w:pPr>
            <w:spacing w:before="60"/>
            <w:jc w:val="center"/>
            <w:rPr>
              <w:rFonts w:ascii="Times New Roman félkövér" w:hAnsi="Times New Roman félkövér"/>
              <w:spacing w:val="30"/>
              <w:sz w:val="36"/>
              <w:szCs w:val="36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5012C2">
            <w:rPr>
              <w:rFonts w:ascii="Times New Roman félkövér" w:hAnsi="Times New Roman félkövér"/>
              <w:b/>
              <w:spacing w:val="30"/>
              <w:sz w:val="28"/>
              <w:szCs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Polgármestere</w:t>
          </w:r>
        </w:p>
      </w:tc>
      <w:tc>
        <w:tcPr>
          <w:tcW w:w="360" w:type="dxa"/>
          <w:tcBorders>
            <w:bottom w:val="double" w:sz="4" w:space="0" w:color="auto"/>
          </w:tcBorders>
        </w:tcPr>
        <w:p w14:paraId="16C3ECEC" w14:textId="77777777" w:rsidR="00FC50B8" w:rsidRDefault="00FC50B8" w:rsidP="002031BB"/>
      </w:tc>
      <w:tc>
        <w:tcPr>
          <w:tcW w:w="3524" w:type="dxa"/>
          <w:tcBorders>
            <w:bottom w:val="double" w:sz="4" w:space="0" w:color="auto"/>
          </w:tcBorders>
        </w:tcPr>
        <w:p w14:paraId="7564D6DF" w14:textId="77777777" w:rsidR="00FC50B8" w:rsidRPr="00366B21" w:rsidRDefault="00FC50B8" w:rsidP="002031BB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8174 Balatonkenese, Béri B. Á. tér 1.</w:t>
          </w:r>
        </w:p>
        <w:p w14:paraId="3894319B" w14:textId="77777777" w:rsidR="00FC50B8" w:rsidRPr="00366B21" w:rsidRDefault="00FC50B8" w:rsidP="002031BB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Postacím: 8174 Balatonkenese, Pf. 1.</w:t>
          </w:r>
        </w:p>
        <w:p w14:paraId="283FE63F" w14:textId="77777777" w:rsidR="00FC50B8" w:rsidRPr="00366B21" w:rsidRDefault="00FC50B8" w:rsidP="002031BB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Telefon: (+36-88) 481 087</w:t>
          </w:r>
        </w:p>
        <w:p w14:paraId="3670B7AF" w14:textId="77777777" w:rsidR="00FC50B8" w:rsidRPr="00366B21" w:rsidRDefault="00FC50B8" w:rsidP="002031BB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>Telefax: (+36-88) 481 741</w:t>
          </w:r>
        </w:p>
        <w:p w14:paraId="1D438247" w14:textId="77777777" w:rsidR="00FC50B8" w:rsidRPr="00366B21" w:rsidRDefault="00FC50B8" w:rsidP="002031BB">
          <w:pPr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Honlap: </w:t>
          </w:r>
          <w:hyperlink r:id="rId2" w:history="1">
            <w:r w:rsidRPr="00366B21">
              <w:rPr>
                <w:rStyle w:val="Hiperhivatkozs"/>
                <w:sz w:val="20"/>
                <w:szCs w:val="20"/>
              </w:rPr>
              <w:t>www.balatonkenese.hu</w:t>
            </w:r>
          </w:hyperlink>
          <w:r w:rsidRPr="00366B21">
            <w:rPr>
              <w:sz w:val="20"/>
              <w:szCs w:val="20"/>
            </w:rPr>
            <w:t xml:space="preserve"> </w:t>
          </w:r>
        </w:p>
        <w:p w14:paraId="41E99F21" w14:textId="77777777" w:rsidR="00FC50B8" w:rsidRPr="00366B21" w:rsidRDefault="00FC50B8" w:rsidP="002031BB">
          <w:pPr>
            <w:spacing w:after="60"/>
            <w:rPr>
              <w:sz w:val="20"/>
              <w:szCs w:val="20"/>
            </w:rPr>
          </w:pPr>
          <w:r w:rsidRPr="00366B21">
            <w:rPr>
              <w:sz w:val="20"/>
              <w:szCs w:val="20"/>
            </w:rPr>
            <w:t xml:space="preserve">E-mail: </w:t>
          </w:r>
          <w:hyperlink r:id="rId3" w:history="1">
            <w:r w:rsidRPr="00366B21">
              <w:rPr>
                <w:rStyle w:val="Hiperhivatkozs"/>
                <w:sz w:val="20"/>
                <w:szCs w:val="20"/>
              </w:rPr>
              <w:t>hivatal@balatonkenese.hu</w:t>
            </w:r>
          </w:hyperlink>
        </w:p>
      </w:tc>
    </w:tr>
  </w:tbl>
  <w:p w14:paraId="72D512D2" w14:textId="77777777" w:rsidR="00FC50B8" w:rsidRDefault="00FC50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03A7C"/>
    <w:multiLevelType w:val="hybridMultilevel"/>
    <w:tmpl w:val="FFE21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4B3D"/>
    <w:multiLevelType w:val="hybridMultilevel"/>
    <w:tmpl w:val="6FA817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2B31"/>
    <w:multiLevelType w:val="hybridMultilevel"/>
    <w:tmpl w:val="3FDEB6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3CAE"/>
    <w:multiLevelType w:val="hybridMultilevel"/>
    <w:tmpl w:val="3522B3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D464B"/>
    <w:multiLevelType w:val="hybridMultilevel"/>
    <w:tmpl w:val="96C8E6F6"/>
    <w:lvl w:ilvl="0" w:tplc="E0243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13A6"/>
    <w:multiLevelType w:val="hybridMultilevel"/>
    <w:tmpl w:val="96C8E6F6"/>
    <w:lvl w:ilvl="0" w:tplc="E0243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4361"/>
    <w:multiLevelType w:val="hybridMultilevel"/>
    <w:tmpl w:val="37180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7A52"/>
    <w:multiLevelType w:val="hybridMultilevel"/>
    <w:tmpl w:val="8EE457C6"/>
    <w:lvl w:ilvl="0" w:tplc="B3848768">
      <w:start w:val="1"/>
      <w:numFmt w:val="lowerLetter"/>
      <w:lvlText w:val="%1.)"/>
      <w:lvlJc w:val="left"/>
      <w:pPr>
        <w:ind w:left="3839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9" w15:restartNumberingAfterBreak="0">
    <w:nsid w:val="131F3A63"/>
    <w:multiLevelType w:val="hybridMultilevel"/>
    <w:tmpl w:val="31923864"/>
    <w:lvl w:ilvl="0" w:tplc="040E0017">
      <w:start w:val="1"/>
      <w:numFmt w:val="lowerLetter"/>
      <w:lvlText w:val="%1)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6660483"/>
    <w:multiLevelType w:val="hybridMultilevel"/>
    <w:tmpl w:val="91644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E1B"/>
    <w:multiLevelType w:val="hybridMultilevel"/>
    <w:tmpl w:val="14462976"/>
    <w:lvl w:ilvl="0" w:tplc="1CB21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549E3"/>
    <w:multiLevelType w:val="hybridMultilevel"/>
    <w:tmpl w:val="40BA7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E07DB"/>
    <w:multiLevelType w:val="hybridMultilevel"/>
    <w:tmpl w:val="33F000D8"/>
    <w:lvl w:ilvl="0" w:tplc="040E000F">
      <w:start w:val="1"/>
      <w:numFmt w:val="decimal"/>
      <w:lvlText w:val="%1.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249768C8"/>
    <w:multiLevelType w:val="hybridMultilevel"/>
    <w:tmpl w:val="59DA6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90AF3"/>
    <w:multiLevelType w:val="hybridMultilevel"/>
    <w:tmpl w:val="D42069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4076"/>
    <w:multiLevelType w:val="hybridMultilevel"/>
    <w:tmpl w:val="E8F458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E5715F"/>
    <w:multiLevelType w:val="hybridMultilevel"/>
    <w:tmpl w:val="A8183A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B2A70"/>
    <w:multiLevelType w:val="hybridMultilevel"/>
    <w:tmpl w:val="6AB61F78"/>
    <w:lvl w:ilvl="0" w:tplc="AE7C4B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96EFF"/>
    <w:multiLevelType w:val="hybridMultilevel"/>
    <w:tmpl w:val="FEF8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84D69"/>
    <w:multiLevelType w:val="hybridMultilevel"/>
    <w:tmpl w:val="DA08E622"/>
    <w:lvl w:ilvl="0" w:tplc="28EE9FEE">
      <w:start w:val="1"/>
      <w:numFmt w:val="decimal"/>
      <w:lvlText w:val="%1."/>
      <w:lvlJc w:val="left"/>
      <w:pPr>
        <w:ind w:left="720" w:hanging="360"/>
      </w:pPr>
      <w:rPr>
        <w:rFonts w:ascii="Palatino Linotype" w:eastAsia="Lucida Sans Unicode" w:hAnsi="Palatino Linotype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C9D"/>
    <w:multiLevelType w:val="hybridMultilevel"/>
    <w:tmpl w:val="CB9E0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744"/>
    <w:multiLevelType w:val="hybridMultilevel"/>
    <w:tmpl w:val="A220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8DC"/>
    <w:multiLevelType w:val="hybridMultilevel"/>
    <w:tmpl w:val="C5865498"/>
    <w:lvl w:ilvl="0" w:tplc="DA8CF0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10337A"/>
    <w:multiLevelType w:val="hybridMultilevel"/>
    <w:tmpl w:val="96C8E6F6"/>
    <w:lvl w:ilvl="0" w:tplc="E0243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1FC5"/>
    <w:multiLevelType w:val="hybridMultilevel"/>
    <w:tmpl w:val="EFCAAA72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4591AE1"/>
    <w:multiLevelType w:val="hybridMultilevel"/>
    <w:tmpl w:val="FEF8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B1B88"/>
    <w:multiLevelType w:val="hybridMultilevel"/>
    <w:tmpl w:val="AAC6FC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168E"/>
    <w:multiLevelType w:val="hybridMultilevel"/>
    <w:tmpl w:val="6BB69870"/>
    <w:lvl w:ilvl="0" w:tplc="B4BE7B9C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9" w15:restartNumberingAfterBreak="0">
    <w:nsid w:val="5A6B7AFD"/>
    <w:multiLevelType w:val="hybridMultilevel"/>
    <w:tmpl w:val="BF7C67EA"/>
    <w:lvl w:ilvl="0" w:tplc="0548E31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51ABF"/>
    <w:multiLevelType w:val="hybridMultilevel"/>
    <w:tmpl w:val="E124D94C"/>
    <w:lvl w:ilvl="0" w:tplc="B764132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/>
      </w:rPr>
    </w:lvl>
    <w:lvl w:ilvl="1" w:tplc="040E000F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31" w15:restartNumberingAfterBreak="0">
    <w:nsid w:val="5D79304F"/>
    <w:multiLevelType w:val="hybridMultilevel"/>
    <w:tmpl w:val="1CAEC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81FA1"/>
    <w:multiLevelType w:val="hybridMultilevel"/>
    <w:tmpl w:val="0F6AC338"/>
    <w:lvl w:ilvl="0" w:tplc="E460F49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042985"/>
    <w:multiLevelType w:val="hybridMultilevel"/>
    <w:tmpl w:val="34D2CAA6"/>
    <w:lvl w:ilvl="0" w:tplc="040E0017">
      <w:start w:val="1"/>
      <w:numFmt w:val="lowerLetter"/>
      <w:lvlText w:val="%1)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7D51ECD"/>
    <w:multiLevelType w:val="hybridMultilevel"/>
    <w:tmpl w:val="B6FA3E90"/>
    <w:lvl w:ilvl="0" w:tplc="DAE04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1A0A"/>
    <w:multiLevelType w:val="hybridMultilevel"/>
    <w:tmpl w:val="96C8E6F6"/>
    <w:lvl w:ilvl="0" w:tplc="E0243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923B6"/>
    <w:multiLevelType w:val="hybridMultilevel"/>
    <w:tmpl w:val="47448C44"/>
    <w:lvl w:ilvl="0" w:tplc="791A789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39142DD"/>
    <w:multiLevelType w:val="hybridMultilevel"/>
    <w:tmpl w:val="36829F04"/>
    <w:lvl w:ilvl="0" w:tplc="D19E5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7"/>
  </w:num>
  <w:num w:numId="5">
    <w:abstractNumId w:val="4"/>
  </w:num>
  <w:num w:numId="6">
    <w:abstractNumId w:val="37"/>
  </w:num>
  <w:num w:numId="7">
    <w:abstractNumId w:val="36"/>
  </w:num>
  <w:num w:numId="8">
    <w:abstractNumId w:val="32"/>
  </w:num>
  <w:num w:numId="9">
    <w:abstractNumId w:val="16"/>
  </w:num>
  <w:num w:numId="10">
    <w:abstractNumId w:val="30"/>
  </w:num>
  <w:num w:numId="11">
    <w:abstractNumId w:val="11"/>
  </w:num>
  <w:num w:numId="12">
    <w:abstractNumId w:val="24"/>
  </w:num>
  <w:num w:numId="13">
    <w:abstractNumId w:val="6"/>
  </w:num>
  <w:num w:numId="14">
    <w:abstractNumId w:val="35"/>
  </w:num>
  <w:num w:numId="15">
    <w:abstractNumId w:val="22"/>
  </w:num>
  <w:num w:numId="16">
    <w:abstractNumId w:val="5"/>
  </w:num>
  <w:num w:numId="17">
    <w:abstractNumId w:val="34"/>
  </w:num>
  <w:num w:numId="18">
    <w:abstractNumId w:val="19"/>
  </w:num>
  <w:num w:numId="19">
    <w:abstractNumId w:val="26"/>
  </w:num>
  <w:num w:numId="20">
    <w:abstractNumId w:val="21"/>
  </w:num>
  <w:num w:numId="21">
    <w:abstractNumId w:val="31"/>
  </w:num>
  <w:num w:numId="22">
    <w:abstractNumId w:val="13"/>
  </w:num>
  <w:num w:numId="23">
    <w:abstractNumId w:val="28"/>
  </w:num>
  <w:num w:numId="24">
    <w:abstractNumId w:val="8"/>
  </w:num>
  <w:num w:numId="25">
    <w:abstractNumId w:val="25"/>
  </w:num>
  <w:num w:numId="26">
    <w:abstractNumId w:val="15"/>
  </w:num>
  <w:num w:numId="27">
    <w:abstractNumId w:val="14"/>
  </w:num>
  <w:num w:numId="28">
    <w:abstractNumId w:val="17"/>
  </w:num>
  <w:num w:numId="29">
    <w:abstractNumId w:val="3"/>
  </w:num>
  <w:num w:numId="30">
    <w:abstractNumId w:val="23"/>
  </w:num>
  <w:num w:numId="31">
    <w:abstractNumId w:val="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0"/>
  </w:num>
  <w:num w:numId="35">
    <w:abstractNumId w:val="33"/>
  </w:num>
  <w:num w:numId="36">
    <w:abstractNumId w:val="9"/>
  </w:num>
  <w:num w:numId="37">
    <w:abstractNumId w:val="2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CD"/>
    <w:rsid w:val="00001535"/>
    <w:rsid w:val="00002D77"/>
    <w:rsid w:val="00004438"/>
    <w:rsid w:val="000143EA"/>
    <w:rsid w:val="00021AC3"/>
    <w:rsid w:val="00022C6C"/>
    <w:rsid w:val="000255E8"/>
    <w:rsid w:val="00025D4C"/>
    <w:rsid w:val="00034EA2"/>
    <w:rsid w:val="00041C46"/>
    <w:rsid w:val="000421E2"/>
    <w:rsid w:val="000424C1"/>
    <w:rsid w:val="00045EDD"/>
    <w:rsid w:val="00050D90"/>
    <w:rsid w:val="00053E4C"/>
    <w:rsid w:val="00055EC8"/>
    <w:rsid w:val="00056D94"/>
    <w:rsid w:val="00062430"/>
    <w:rsid w:val="000627B8"/>
    <w:rsid w:val="00064FB2"/>
    <w:rsid w:val="00067310"/>
    <w:rsid w:val="000713D9"/>
    <w:rsid w:val="0007284B"/>
    <w:rsid w:val="000737E6"/>
    <w:rsid w:val="000844F1"/>
    <w:rsid w:val="0008548F"/>
    <w:rsid w:val="000A0781"/>
    <w:rsid w:val="000B07E2"/>
    <w:rsid w:val="000B5679"/>
    <w:rsid w:val="000B5E2C"/>
    <w:rsid w:val="000B7007"/>
    <w:rsid w:val="000B7A09"/>
    <w:rsid w:val="000C5BEC"/>
    <w:rsid w:val="000D20CB"/>
    <w:rsid w:val="000E15EF"/>
    <w:rsid w:val="000E2559"/>
    <w:rsid w:val="000F1CBC"/>
    <w:rsid w:val="000F4233"/>
    <w:rsid w:val="000F4C08"/>
    <w:rsid w:val="000F775D"/>
    <w:rsid w:val="000F7AC8"/>
    <w:rsid w:val="00113827"/>
    <w:rsid w:val="00113F01"/>
    <w:rsid w:val="00114A33"/>
    <w:rsid w:val="00116100"/>
    <w:rsid w:val="00116C02"/>
    <w:rsid w:val="00117CD2"/>
    <w:rsid w:val="00121E9E"/>
    <w:rsid w:val="0012497A"/>
    <w:rsid w:val="0013004E"/>
    <w:rsid w:val="00131E9B"/>
    <w:rsid w:val="0013251B"/>
    <w:rsid w:val="00144BEF"/>
    <w:rsid w:val="001514BC"/>
    <w:rsid w:val="00151BA4"/>
    <w:rsid w:val="0015497C"/>
    <w:rsid w:val="00156828"/>
    <w:rsid w:val="001614AB"/>
    <w:rsid w:val="00162127"/>
    <w:rsid w:val="00163EB5"/>
    <w:rsid w:val="00164767"/>
    <w:rsid w:val="00167F36"/>
    <w:rsid w:val="00170CE4"/>
    <w:rsid w:val="00173B3C"/>
    <w:rsid w:val="00175FB0"/>
    <w:rsid w:val="00176B00"/>
    <w:rsid w:val="00181C0E"/>
    <w:rsid w:val="001821CC"/>
    <w:rsid w:val="00186858"/>
    <w:rsid w:val="00194C18"/>
    <w:rsid w:val="001A432C"/>
    <w:rsid w:val="001A51DF"/>
    <w:rsid w:val="001A7BE6"/>
    <w:rsid w:val="001B4729"/>
    <w:rsid w:val="001C1FDE"/>
    <w:rsid w:val="001D233C"/>
    <w:rsid w:val="001E3B2F"/>
    <w:rsid w:val="001E3D4C"/>
    <w:rsid w:val="001E6B54"/>
    <w:rsid w:val="00200EF2"/>
    <w:rsid w:val="0020794F"/>
    <w:rsid w:val="00207AD0"/>
    <w:rsid w:val="00212DF7"/>
    <w:rsid w:val="00215CAB"/>
    <w:rsid w:val="00223462"/>
    <w:rsid w:val="00223834"/>
    <w:rsid w:val="00224265"/>
    <w:rsid w:val="00233F1C"/>
    <w:rsid w:val="00234178"/>
    <w:rsid w:val="00234BFC"/>
    <w:rsid w:val="002351F0"/>
    <w:rsid w:val="00245F73"/>
    <w:rsid w:val="00246B46"/>
    <w:rsid w:val="00250EDE"/>
    <w:rsid w:val="00254C03"/>
    <w:rsid w:val="00255664"/>
    <w:rsid w:val="002570DC"/>
    <w:rsid w:val="0025746A"/>
    <w:rsid w:val="0026270D"/>
    <w:rsid w:val="0026621E"/>
    <w:rsid w:val="00267F3B"/>
    <w:rsid w:val="002769F1"/>
    <w:rsid w:val="00277C34"/>
    <w:rsid w:val="0028028F"/>
    <w:rsid w:val="0028279A"/>
    <w:rsid w:val="00285419"/>
    <w:rsid w:val="00285D46"/>
    <w:rsid w:val="00291F01"/>
    <w:rsid w:val="002932A3"/>
    <w:rsid w:val="00294100"/>
    <w:rsid w:val="002A2AE1"/>
    <w:rsid w:val="002A5CC3"/>
    <w:rsid w:val="002A5DE8"/>
    <w:rsid w:val="002A7F02"/>
    <w:rsid w:val="002A7F0A"/>
    <w:rsid w:val="002B38EB"/>
    <w:rsid w:val="002B3EE2"/>
    <w:rsid w:val="002B52FC"/>
    <w:rsid w:val="002B6847"/>
    <w:rsid w:val="002B69D6"/>
    <w:rsid w:val="002B78E5"/>
    <w:rsid w:val="002C59B2"/>
    <w:rsid w:val="002C649C"/>
    <w:rsid w:val="002C6F6A"/>
    <w:rsid w:val="002E2E0C"/>
    <w:rsid w:val="002E3E09"/>
    <w:rsid w:val="002E6D71"/>
    <w:rsid w:val="002E7097"/>
    <w:rsid w:val="002F6889"/>
    <w:rsid w:val="002F7C8F"/>
    <w:rsid w:val="003041DF"/>
    <w:rsid w:val="003048CA"/>
    <w:rsid w:val="003051C9"/>
    <w:rsid w:val="00307406"/>
    <w:rsid w:val="003106D7"/>
    <w:rsid w:val="00310E86"/>
    <w:rsid w:val="003132FD"/>
    <w:rsid w:val="00314DA1"/>
    <w:rsid w:val="00317F8E"/>
    <w:rsid w:val="003219BC"/>
    <w:rsid w:val="00322B58"/>
    <w:rsid w:val="00322C37"/>
    <w:rsid w:val="00325D4B"/>
    <w:rsid w:val="00326321"/>
    <w:rsid w:val="00333EE6"/>
    <w:rsid w:val="0033643C"/>
    <w:rsid w:val="00336CF0"/>
    <w:rsid w:val="0033790C"/>
    <w:rsid w:val="00337DD0"/>
    <w:rsid w:val="00340579"/>
    <w:rsid w:val="00340F39"/>
    <w:rsid w:val="0034229E"/>
    <w:rsid w:val="00345B27"/>
    <w:rsid w:val="00355AAE"/>
    <w:rsid w:val="00360059"/>
    <w:rsid w:val="00360883"/>
    <w:rsid w:val="00362CF7"/>
    <w:rsid w:val="003636F3"/>
    <w:rsid w:val="00366A85"/>
    <w:rsid w:val="00371A97"/>
    <w:rsid w:val="00373970"/>
    <w:rsid w:val="00377A1B"/>
    <w:rsid w:val="00382457"/>
    <w:rsid w:val="00387C9D"/>
    <w:rsid w:val="00393128"/>
    <w:rsid w:val="003931C9"/>
    <w:rsid w:val="00393DD2"/>
    <w:rsid w:val="00397286"/>
    <w:rsid w:val="003A1754"/>
    <w:rsid w:val="003A6107"/>
    <w:rsid w:val="003B0EA1"/>
    <w:rsid w:val="003B225B"/>
    <w:rsid w:val="003B3B0D"/>
    <w:rsid w:val="003B4793"/>
    <w:rsid w:val="003B7484"/>
    <w:rsid w:val="003C2982"/>
    <w:rsid w:val="003C41CF"/>
    <w:rsid w:val="003C460F"/>
    <w:rsid w:val="003C73E5"/>
    <w:rsid w:val="003D2020"/>
    <w:rsid w:val="003D3F40"/>
    <w:rsid w:val="003D59EC"/>
    <w:rsid w:val="003D6DC9"/>
    <w:rsid w:val="003D7554"/>
    <w:rsid w:val="003E3724"/>
    <w:rsid w:val="003E45D7"/>
    <w:rsid w:val="003E596D"/>
    <w:rsid w:val="003E6347"/>
    <w:rsid w:val="003F22DC"/>
    <w:rsid w:val="003F2939"/>
    <w:rsid w:val="003F6B7F"/>
    <w:rsid w:val="00401C1C"/>
    <w:rsid w:val="00405B44"/>
    <w:rsid w:val="00406607"/>
    <w:rsid w:val="004172B5"/>
    <w:rsid w:val="00420E53"/>
    <w:rsid w:val="00423BDE"/>
    <w:rsid w:val="0042586E"/>
    <w:rsid w:val="00427410"/>
    <w:rsid w:val="00427FA0"/>
    <w:rsid w:val="00427FB8"/>
    <w:rsid w:val="00435A19"/>
    <w:rsid w:val="00436C98"/>
    <w:rsid w:val="004426CD"/>
    <w:rsid w:val="00444380"/>
    <w:rsid w:val="00446F7F"/>
    <w:rsid w:val="00451F0E"/>
    <w:rsid w:val="004555CC"/>
    <w:rsid w:val="00463CB0"/>
    <w:rsid w:val="00466217"/>
    <w:rsid w:val="00472105"/>
    <w:rsid w:val="00476694"/>
    <w:rsid w:val="004807F6"/>
    <w:rsid w:val="00486385"/>
    <w:rsid w:val="00486545"/>
    <w:rsid w:val="004900FB"/>
    <w:rsid w:val="00490E52"/>
    <w:rsid w:val="00490F64"/>
    <w:rsid w:val="00493D8C"/>
    <w:rsid w:val="00496911"/>
    <w:rsid w:val="004A3198"/>
    <w:rsid w:val="004B541A"/>
    <w:rsid w:val="004B5AD2"/>
    <w:rsid w:val="004B765C"/>
    <w:rsid w:val="004B7878"/>
    <w:rsid w:val="004C1DCA"/>
    <w:rsid w:val="004C25A8"/>
    <w:rsid w:val="004C2E8C"/>
    <w:rsid w:val="004C5376"/>
    <w:rsid w:val="004C639D"/>
    <w:rsid w:val="004D1543"/>
    <w:rsid w:val="004D3C2F"/>
    <w:rsid w:val="004E01BE"/>
    <w:rsid w:val="004E0C9B"/>
    <w:rsid w:val="004E49C9"/>
    <w:rsid w:val="004E4FDC"/>
    <w:rsid w:val="004E556B"/>
    <w:rsid w:val="004F211E"/>
    <w:rsid w:val="004F7071"/>
    <w:rsid w:val="004F7920"/>
    <w:rsid w:val="005004B2"/>
    <w:rsid w:val="005012C2"/>
    <w:rsid w:val="00502E8B"/>
    <w:rsid w:val="0052193A"/>
    <w:rsid w:val="00535BCA"/>
    <w:rsid w:val="00537EE0"/>
    <w:rsid w:val="0054537E"/>
    <w:rsid w:val="00551A25"/>
    <w:rsid w:val="00552F55"/>
    <w:rsid w:val="00553D59"/>
    <w:rsid w:val="0056121D"/>
    <w:rsid w:val="00565562"/>
    <w:rsid w:val="0056756B"/>
    <w:rsid w:val="0057150F"/>
    <w:rsid w:val="005748A5"/>
    <w:rsid w:val="0057571A"/>
    <w:rsid w:val="00575C27"/>
    <w:rsid w:val="00575CB6"/>
    <w:rsid w:val="005772C7"/>
    <w:rsid w:val="00577507"/>
    <w:rsid w:val="00580E9B"/>
    <w:rsid w:val="00581D69"/>
    <w:rsid w:val="00584482"/>
    <w:rsid w:val="00584EEE"/>
    <w:rsid w:val="00587B55"/>
    <w:rsid w:val="00596964"/>
    <w:rsid w:val="00597123"/>
    <w:rsid w:val="005A2661"/>
    <w:rsid w:val="005A76D0"/>
    <w:rsid w:val="005B6C1E"/>
    <w:rsid w:val="005B7B67"/>
    <w:rsid w:val="005C009B"/>
    <w:rsid w:val="005C6564"/>
    <w:rsid w:val="005C7696"/>
    <w:rsid w:val="005D0992"/>
    <w:rsid w:val="005D34A9"/>
    <w:rsid w:val="005D66AB"/>
    <w:rsid w:val="005D7094"/>
    <w:rsid w:val="005E1EF7"/>
    <w:rsid w:val="005E49F0"/>
    <w:rsid w:val="005F1197"/>
    <w:rsid w:val="005F23AD"/>
    <w:rsid w:val="005F400C"/>
    <w:rsid w:val="005F4E17"/>
    <w:rsid w:val="005F6D99"/>
    <w:rsid w:val="005F7D21"/>
    <w:rsid w:val="005F7E4A"/>
    <w:rsid w:val="006035E1"/>
    <w:rsid w:val="0060479A"/>
    <w:rsid w:val="006102CF"/>
    <w:rsid w:val="006109FD"/>
    <w:rsid w:val="00610F1D"/>
    <w:rsid w:val="00611E42"/>
    <w:rsid w:val="006178AC"/>
    <w:rsid w:val="00622019"/>
    <w:rsid w:val="0062236A"/>
    <w:rsid w:val="006246F9"/>
    <w:rsid w:val="0062494B"/>
    <w:rsid w:val="00635B54"/>
    <w:rsid w:val="0064108C"/>
    <w:rsid w:val="00643CA2"/>
    <w:rsid w:val="0064615F"/>
    <w:rsid w:val="00651702"/>
    <w:rsid w:val="006604F6"/>
    <w:rsid w:val="00662C05"/>
    <w:rsid w:val="006658D2"/>
    <w:rsid w:val="00680557"/>
    <w:rsid w:val="00685A94"/>
    <w:rsid w:val="00687784"/>
    <w:rsid w:val="006940BB"/>
    <w:rsid w:val="00695762"/>
    <w:rsid w:val="00696561"/>
    <w:rsid w:val="006A1206"/>
    <w:rsid w:val="006A2F18"/>
    <w:rsid w:val="006A4D08"/>
    <w:rsid w:val="006A5FDA"/>
    <w:rsid w:val="006B3EA8"/>
    <w:rsid w:val="006B43A7"/>
    <w:rsid w:val="006C1FA9"/>
    <w:rsid w:val="006C2CB9"/>
    <w:rsid w:val="006C55E6"/>
    <w:rsid w:val="006C66D0"/>
    <w:rsid w:val="006C6881"/>
    <w:rsid w:val="006C6D8B"/>
    <w:rsid w:val="006D744F"/>
    <w:rsid w:val="006E0DF0"/>
    <w:rsid w:val="006F6217"/>
    <w:rsid w:val="0070081C"/>
    <w:rsid w:val="00702D87"/>
    <w:rsid w:val="00712223"/>
    <w:rsid w:val="0071541D"/>
    <w:rsid w:val="00716163"/>
    <w:rsid w:val="00720A43"/>
    <w:rsid w:val="007226D6"/>
    <w:rsid w:val="00723C61"/>
    <w:rsid w:val="0072564B"/>
    <w:rsid w:val="00726311"/>
    <w:rsid w:val="00733416"/>
    <w:rsid w:val="00733817"/>
    <w:rsid w:val="00734C4C"/>
    <w:rsid w:val="00740108"/>
    <w:rsid w:val="0074346E"/>
    <w:rsid w:val="007446C6"/>
    <w:rsid w:val="00752C54"/>
    <w:rsid w:val="0076322F"/>
    <w:rsid w:val="00763D63"/>
    <w:rsid w:val="0076648C"/>
    <w:rsid w:val="007664F6"/>
    <w:rsid w:val="00772424"/>
    <w:rsid w:val="007725A6"/>
    <w:rsid w:val="00772EC3"/>
    <w:rsid w:val="007748B2"/>
    <w:rsid w:val="0077799E"/>
    <w:rsid w:val="007876CA"/>
    <w:rsid w:val="00792E0C"/>
    <w:rsid w:val="00793C04"/>
    <w:rsid w:val="00794D8B"/>
    <w:rsid w:val="007955FC"/>
    <w:rsid w:val="007956F5"/>
    <w:rsid w:val="00796C6A"/>
    <w:rsid w:val="007A0A53"/>
    <w:rsid w:val="007A4C0F"/>
    <w:rsid w:val="007A6078"/>
    <w:rsid w:val="007A7BCD"/>
    <w:rsid w:val="007B4640"/>
    <w:rsid w:val="007B5115"/>
    <w:rsid w:val="007B64E3"/>
    <w:rsid w:val="007C5171"/>
    <w:rsid w:val="007C75F3"/>
    <w:rsid w:val="007D40CC"/>
    <w:rsid w:val="007D642E"/>
    <w:rsid w:val="007E124A"/>
    <w:rsid w:val="007E2613"/>
    <w:rsid w:val="007E2CA6"/>
    <w:rsid w:val="007E3932"/>
    <w:rsid w:val="007E4F48"/>
    <w:rsid w:val="007E72DA"/>
    <w:rsid w:val="007F0F51"/>
    <w:rsid w:val="007F4363"/>
    <w:rsid w:val="007F5C2B"/>
    <w:rsid w:val="007F7898"/>
    <w:rsid w:val="00800803"/>
    <w:rsid w:val="00811A5D"/>
    <w:rsid w:val="008139C2"/>
    <w:rsid w:val="00820368"/>
    <w:rsid w:val="008238AF"/>
    <w:rsid w:val="00823FCC"/>
    <w:rsid w:val="0082537E"/>
    <w:rsid w:val="00826465"/>
    <w:rsid w:val="00827EC3"/>
    <w:rsid w:val="008316AC"/>
    <w:rsid w:val="008373E3"/>
    <w:rsid w:val="00843CA0"/>
    <w:rsid w:val="00843FA8"/>
    <w:rsid w:val="0084405D"/>
    <w:rsid w:val="00845119"/>
    <w:rsid w:val="00851343"/>
    <w:rsid w:val="00853B6E"/>
    <w:rsid w:val="00856713"/>
    <w:rsid w:val="008579D2"/>
    <w:rsid w:val="00861C38"/>
    <w:rsid w:val="00862EB4"/>
    <w:rsid w:val="008668A0"/>
    <w:rsid w:val="00866A25"/>
    <w:rsid w:val="00866B48"/>
    <w:rsid w:val="008703E7"/>
    <w:rsid w:val="008744AC"/>
    <w:rsid w:val="00880FA3"/>
    <w:rsid w:val="00881D70"/>
    <w:rsid w:val="00886A45"/>
    <w:rsid w:val="0089087E"/>
    <w:rsid w:val="008936E0"/>
    <w:rsid w:val="008948AC"/>
    <w:rsid w:val="00894A1D"/>
    <w:rsid w:val="00897772"/>
    <w:rsid w:val="008A3DD1"/>
    <w:rsid w:val="008A634B"/>
    <w:rsid w:val="008A796D"/>
    <w:rsid w:val="008B0607"/>
    <w:rsid w:val="008B2890"/>
    <w:rsid w:val="008B4F42"/>
    <w:rsid w:val="008B6630"/>
    <w:rsid w:val="008C1E9C"/>
    <w:rsid w:val="008D383F"/>
    <w:rsid w:val="008D77DA"/>
    <w:rsid w:val="008E005D"/>
    <w:rsid w:val="008E0A91"/>
    <w:rsid w:val="008F0E61"/>
    <w:rsid w:val="008F6104"/>
    <w:rsid w:val="008F6552"/>
    <w:rsid w:val="008F7121"/>
    <w:rsid w:val="009015D1"/>
    <w:rsid w:val="00902BC1"/>
    <w:rsid w:val="00904A93"/>
    <w:rsid w:val="00920467"/>
    <w:rsid w:val="00930750"/>
    <w:rsid w:val="009324AF"/>
    <w:rsid w:val="00934132"/>
    <w:rsid w:val="00936538"/>
    <w:rsid w:val="00941AB6"/>
    <w:rsid w:val="00943036"/>
    <w:rsid w:val="0095151E"/>
    <w:rsid w:val="00951F51"/>
    <w:rsid w:val="00952FD7"/>
    <w:rsid w:val="009535AF"/>
    <w:rsid w:val="00953B44"/>
    <w:rsid w:val="00957AFB"/>
    <w:rsid w:val="00963A0D"/>
    <w:rsid w:val="00973621"/>
    <w:rsid w:val="009843AA"/>
    <w:rsid w:val="009851D0"/>
    <w:rsid w:val="00986113"/>
    <w:rsid w:val="00986B44"/>
    <w:rsid w:val="00990F85"/>
    <w:rsid w:val="009937CE"/>
    <w:rsid w:val="00996BC3"/>
    <w:rsid w:val="009979D2"/>
    <w:rsid w:val="009A058A"/>
    <w:rsid w:val="009A070F"/>
    <w:rsid w:val="009A08D2"/>
    <w:rsid w:val="009A0DA2"/>
    <w:rsid w:val="009A2C1D"/>
    <w:rsid w:val="009A4C3D"/>
    <w:rsid w:val="009A5053"/>
    <w:rsid w:val="009A7559"/>
    <w:rsid w:val="009B4058"/>
    <w:rsid w:val="009D5498"/>
    <w:rsid w:val="009D5E17"/>
    <w:rsid w:val="009D6DFF"/>
    <w:rsid w:val="009D6EFB"/>
    <w:rsid w:val="009E277D"/>
    <w:rsid w:val="009E2B5C"/>
    <w:rsid w:val="009E525F"/>
    <w:rsid w:val="009E711E"/>
    <w:rsid w:val="009F1238"/>
    <w:rsid w:val="009F18A1"/>
    <w:rsid w:val="00A01546"/>
    <w:rsid w:val="00A02D72"/>
    <w:rsid w:val="00A07CDB"/>
    <w:rsid w:val="00A07D5A"/>
    <w:rsid w:val="00A16277"/>
    <w:rsid w:val="00A225E9"/>
    <w:rsid w:val="00A25DCF"/>
    <w:rsid w:val="00A27C2C"/>
    <w:rsid w:val="00A334B7"/>
    <w:rsid w:val="00A34FCE"/>
    <w:rsid w:val="00A46FF1"/>
    <w:rsid w:val="00A561C9"/>
    <w:rsid w:val="00A578E9"/>
    <w:rsid w:val="00A5794D"/>
    <w:rsid w:val="00A679E1"/>
    <w:rsid w:val="00A70B24"/>
    <w:rsid w:val="00A73954"/>
    <w:rsid w:val="00A771A7"/>
    <w:rsid w:val="00A84D21"/>
    <w:rsid w:val="00A84EB2"/>
    <w:rsid w:val="00A85739"/>
    <w:rsid w:val="00A85F58"/>
    <w:rsid w:val="00A92D29"/>
    <w:rsid w:val="00A94036"/>
    <w:rsid w:val="00A9763D"/>
    <w:rsid w:val="00AA280C"/>
    <w:rsid w:val="00AA636F"/>
    <w:rsid w:val="00AB0DA6"/>
    <w:rsid w:val="00AB19A5"/>
    <w:rsid w:val="00AB24DD"/>
    <w:rsid w:val="00AB5C18"/>
    <w:rsid w:val="00AB612A"/>
    <w:rsid w:val="00AC1D22"/>
    <w:rsid w:val="00AC3FEE"/>
    <w:rsid w:val="00AC4D27"/>
    <w:rsid w:val="00AC6907"/>
    <w:rsid w:val="00AD3B9F"/>
    <w:rsid w:val="00AD64EF"/>
    <w:rsid w:val="00AD7D51"/>
    <w:rsid w:val="00AE112C"/>
    <w:rsid w:val="00AE5B9D"/>
    <w:rsid w:val="00AE6CAC"/>
    <w:rsid w:val="00AE6DA5"/>
    <w:rsid w:val="00AF1AB2"/>
    <w:rsid w:val="00AF39A6"/>
    <w:rsid w:val="00AF3D04"/>
    <w:rsid w:val="00AF5420"/>
    <w:rsid w:val="00B01045"/>
    <w:rsid w:val="00B02647"/>
    <w:rsid w:val="00B02C62"/>
    <w:rsid w:val="00B049E0"/>
    <w:rsid w:val="00B05570"/>
    <w:rsid w:val="00B06033"/>
    <w:rsid w:val="00B06DF2"/>
    <w:rsid w:val="00B11786"/>
    <w:rsid w:val="00B2306A"/>
    <w:rsid w:val="00B23FC9"/>
    <w:rsid w:val="00B325D3"/>
    <w:rsid w:val="00B33264"/>
    <w:rsid w:val="00B3478F"/>
    <w:rsid w:val="00B4333F"/>
    <w:rsid w:val="00B4336A"/>
    <w:rsid w:val="00B437B0"/>
    <w:rsid w:val="00B45F66"/>
    <w:rsid w:val="00B47C6B"/>
    <w:rsid w:val="00B51109"/>
    <w:rsid w:val="00B52181"/>
    <w:rsid w:val="00B538F0"/>
    <w:rsid w:val="00B53AEC"/>
    <w:rsid w:val="00B5404B"/>
    <w:rsid w:val="00B559AD"/>
    <w:rsid w:val="00B62D5B"/>
    <w:rsid w:val="00B66140"/>
    <w:rsid w:val="00B71FCE"/>
    <w:rsid w:val="00B725CE"/>
    <w:rsid w:val="00B80153"/>
    <w:rsid w:val="00B8320A"/>
    <w:rsid w:val="00B842C3"/>
    <w:rsid w:val="00B8442C"/>
    <w:rsid w:val="00B84CBE"/>
    <w:rsid w:val="00B85402"/>
    <w:rsid w:val="00B907D7"/>
    <w:rsid w:val="00B914D2"/>
    <w:rsid w:val="00B94CC9"/>
    <w:rsid w:val="00BA04CB"/>
    <w:rsid w:val="00BA0A98"/>
    <w:rsid w:val="00BA5EF7"/>
    <w:rsid w:val="00BA6B06"/>
    <w:rsid w:val="00BB02BF"/>
    <w:rsid w:val="00BB5252"/>
    <w:rsid w:val="00BB5CC9"/>
    <w:rsid w:val="00BC1FFD"/>
    <w:rsid w:val="00BC2AFE"/>
    <w:rsid w:val="00BC32EB"/>
    <w:rsid w:val="00BC3616"/>
    <w:rsid w:val="00BC4764"/>
    <w:rsid w:val="00BD30C3"/>
    <w:rsid w:val="00BD66CD"/>
    <w:rsid w:val="00BD699A"/>
    <w:rsid w:val="00BD7B42"/>
    <w:rsid w:val="00BE03D4"/>
    <w:rsid w:val="00BE212E"/>
    <w:rsid w:val="00BE644D"/>
    <w:rsid w:val="00BF34B2"/>
    <w:rsid w:val="00BF52A0"/>
    <w:rsid w:val="00C065EF"/>
    <w:rsid w:val="00C170DB"/>
    <w:rsid w:val="00C17992"/>
    <w:rsid w:val="00C254C7"/>
    <w:rsid w:val="00C271CC"/>
    <w:rsid w:val="00C27B13"/>
    <w:rsid w:val="00C33608"/>
    <w:rsid w:val="00C37F8E"/>
    <w:rsid w:val="00C45ED1"/>
    <w:rsid w:val="00C4673C"/>
    <w:rsid w:val="00C46FD3"/>
    <w:rsid w:val="00C4764B"/>
    <w:rsid w:val="00C5025C"/>
    <w:rsid w:val="00C52FAE"/>
    <w:rsid w:val="00C551C8"/>
    <w:rsid w:val="00C6203D"/>
    <w:rsid w:val="00C631E3"/>
    <w:rsid w:val="00C676B4"/>
    <w:rsid w:val="00C72A96"/>
    <w:rsid w:val="00C73E97"/>
    <w:rsid w:val="00C7451F"/>
    <w:rsid w:val="00C75FC7"/>
    <w:rsid w:val="00C76740"/>
    <w:rsid w:val="00C8020D"/>
    <w:rsid w:val="00C80899"/>
    <w:rsid w:val="00C85DC6"/>
    <w:rsid w:val="00C876EA"/>
    <w:rsid w:val="00C93301"/>
    <w:rsid w:val="00C95AE8"/>
    <w:rsid w:val="00C95ECA"/>
    <w:rsid w:val="00C97EAB"/>
    <w:rsid w:val="00CA289D"/>
    <w:rsid w:val="00CA7480"/>
    <w:rsid w:val="00CB1BB3"/>
    <w:rsid w:val="00CC2035"/>
    <w:rsid w:val="00CC32A3"/>
    <w:rsid w:val="00CC4D24"/>
    <w:rsid w:val="00CC5E08"/>
    <w:rsid w:val="00CC7210"/>
    <w:rsid w:val="00CD403A"/>
    <w:rsid w:val="00CE29FB"/>
    <w:rsid w:val="00CE33AA"/>
    <w:rsid w:val="00CE37CA"/>
    <w:rsid w:val="00CE3BEE"/>
    <w:rsid w:val="00CF64A6"/>
    <w:rsid w:val="00CF7017"/>
    <w:rsid w:val="00D03FD8"/>
    <w:rsid w:val="00D05D0F"/>
    <w:rsid w:val="00D06D8A"/>
    <w:rsid w:val="00D073C1"/>
    <w:rsid w:val="00D111C6"/>
    <w:rsid w:val="00D1283E"/>
    <w:rsid w:val="00D141D7"/>
    <w:rsid w:val="00D20C55"/>
    <w:rsid w:val="00D23525"/>
    <w:rsid w:val="00D318CC"/>
    <w:rsid w:val="00D335A3"/>
    <w:rsid w:val="00D353AA"/>
    <w:rsid w:val="00D35897"/>
    <w:rsid w:val="00D467A1"/>
    <w:rsid w:val="00D477F6"/>
    <w:rsid w:val="00D60C79"/>
    <w:rsid w:val="00D65A15"/>
    <w:rsid w:val="00D65AFA"/>
    <w:rsid w:val="00D6760C"/>
    <w:rsid w:val="00D71225"/>
    <w:rsid w:val="00D71BD7"/>
    <w:rsid w:val="00D73030"/>
    <w:rsid w:val="00D82543"/>
    <w:rsid w:val="00D8316C"/>
    <w:rsid w:val="00D8586C"/>
    <w:rsid w:val="00D85E73"/>
    <w:rsid w:val="00D85ED4"/>
    <w:rsid w:val="00D96856"/>
    <w:rsid w:val="00DA3B6E"/>
    <w:rsid w:val="00DA7A7B"/>
    <w:rsid w:val="00DB4468"/>
    <w:rsid w:val="00DB5BB2"/>
    <w:rsid w:val="00DB7CC1"/>
    <w:rsid w:val="00DC2759"/>
    <w:rsid w:val="00DC551E"/>
    <w:rsid w:val="00DD5404"/>
    <w:rsid w:val="00DE04EC"/>
    <w:rsid w:val="00DF01D2"/>
    <w:rsid w:val="00DF58E4"/>
    <w:rsid w:val="00DF6F66"/>
    <w:rsid w:val="00DF7B03"/>
    <w:rsid w:val="00E01B86"/>
    <w:rsid w:val="00E02A11"/>
    <w:rsid w:val="00E02DAA"/>
    <w:rsid w:val="00E11D88"/>
    <w:rsid w:val="00E16032"/>
    <w:rsid w:val="00E17024"/>
    <w:rsid w:val="00E17BB0"/>
    <w:rsid w:val="00E208F6"/>
    <w:rsid w:val="00E2209D"/>
    <w:rsid w:val="00E358EF"/>
    <w:rsid w:val="00E430BE"/>
    <w:rsid w:val="00E553B3"/>
    <w:rsid w:val="00E6107A"/>
    <w:rsid w:val="00E63F66"/>
    <w:rsid w:val="00E67FCA"/>
    <w:rsid w:val="00E7307E"/>
    <w:rsid w:val="00E750DA"/>
    <w:rsid w:val="00E81745"/>
    <w:rsid w:val="00E82AD6"/>
    <w:rsid w:val="00E84512"/>
    <w:rsid w:val="00E84A9A"/>
    <w:rsid w:val="00E87310"/>
    <w:rsid w:val="00E90F1B"/>
    <w:rsid w:val="00E947D8"/>
    <w:rsid w:val="00E96FF4"/>
    <w:rsid w:val="00EA1568"/>
    <w:rsid w:val="00EA6164"/>
    <w:rsid w:val="00EB0D1F"/>
    <w:rsid w:val="00EB3FF7"/>
    <w:rsid w:val="00EB6221"/>
    <w:rsid w:val="00EB6453"/>
    <w:rsid w:val="00EB76E7"/>
    <w:rsid w:val="00EC2EB3"/>
    <w:rsid w:val="00EC37C7"/>
    <w:rsid w:val="00EC7F1C"/>
    <w:rsid w:val="00ED24E5"/>
    <w:rsid w:val="00EE5828"/>
    <w:rsid w:val="00EF02F9"/>
    <w:rsid w:val="00EF0EAC"/>
    <w:rsid w:val="00EF11B4"/>
    <w:rsid w:val="00EF1387"/>
    <w:rsid w:val="00EF1508"/>
    <w:rsid w:val="00F128CA"/>
    <w:rsid w:val="00F13F99"/>
    <w:rsid w:val="00F14888"/>
    <w:rsid w:val="00F15141"/>
    <w:rsid w:val="00F25C68"/>
    <w:rsid w:val="00F3065D"/>
    <w:rsid w:val="00F33389"/>
    <w:rsid w:val="00F43CF0"/>
    <w:rsid w:val="00F4446C"/>
    <w:rsid w:val="00F541A7"/>
    <w:rsid w:val="00F54B88"/>
    <w:rsid w:val="00F5533E"/>
    <w:rsid w:val="00F61F86"/>
    <w:rsid w:val="00F665F9"/>
    <w:rsid w:val="00F7112E"/>
    <w:rsid w:val="00F73D85"/>
    <w:rsid w:val="00F767B1"/>
    <w:rsid w:val="00F8122F"/>
    <w:rsid w:val="00F852EC"/>
    <w:rsid w:val="00F8587E"/>
    <w:rsid w:val="00F86D54"/>
    <w:rsid w:val="00F87122"/>
    <w:rsid w:val="00F94E3C"/>
    <w:rsid w:val="00F95433"/>
    <w:rsid w:val="00F95849"/>
    <w:rsid w:val="00F964FC"/>
    <w:rsid w:val="00FA52E5"/>
    <w:rsid w:val="00FA57D8"/>
    <w:rsid w:val="00FA6915"/>
    <w:rsid w:val="00FB0D1A"/>
    <w:rsid w:val="00FB17D6"/>
    <w:rsid w:val="00FB284C"/>
    <w:rsid w:val="00FB7D69"/>
    <w:rsid w:val="00FC029F"/>
    <w:rsid w:val="00FC0902"/>
    <w:rsid w:val="00FC2D6A"/>
    <w:rsid w:val="00FC4891"/>
    <w:rsid w:val="00FC4A94"/>
    <w:rsid w:val="00FC4EF7"/>
    <w:rsid w:val="00FC50B8"/>
    <w:rsid w:val="00FD2545"/>
    <w:rsid w:val="00FD6878"/>
    <w:rsid w:val="00FE0AEB"/>
    <w:rsid w:val="00FE1979"/>
    <w:rsid w:val="00FE7394"/>
    <w:rsid w:val="00FF275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2C5E"/>
  <w15:docId w15:val="{F467C0C1-885E-45D0-BA10-6C7BCEDE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66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972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728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m">
    <w:name w:val="Title"/>
    <w:basedOn w:val="Norml"/>
    <w:next w:val="Norml"/>
    <w:link w:val="CmChar"/>
    <w:uiPriority w:val="10"/>
    <w:qFormat/>
    <w:rsid w:val="00397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9728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397286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uiPriority w:val="11"/>
    <w:rsid w:val="00397286"/>
    <w:rPr>
      <w:rFonts w:ascii="Cambria" w:eastAsia="Times New Roman" w:hAnsi="Cambria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3972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97286"/>
    <w:rPr>
      <w:sz w:val="24"/>
      <w:szCs w:val="24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B02C62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BD6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66CD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BD6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66CD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6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6CD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basedOn w:val="Bekezdsalapbettpusa"/>
    <w:rsid w:val="00BD66CD"/>
    <w:rPr>
      <w:color w:val="0000FF"/>
      <w:u w:val="single"/>
    </w:rPr>
  </w:style>
  <w:style w:type="character" w:customStyle="1" w:styleId="b">
    <w:name w:val="b"/>
    <w:basedOn w:val="Bekezdsalapbettpusa"/>
    <w:rsid w:val="00952FD7"/>
  </w:style>
  <w:style w:type="paragraph" w:customStyle="1" w:styleId="cf0">
    <w:name w:val="cf0"/>
    <w:basedOn w:val="Norml"/>
    <w:rsid w:val="00AF5420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3D7554"/>
    <w:rPr>
      <w:sz w:val="24"/>
      <w:szCs w:val="24"/>
    </w:rPr>
  </w:style>
  <w:style w:type="table" w:styleId="Rcsostblzat">
    <w:name w:val="Table Grid"/>
    <w:basedOn w:val="Normltblzat"/>
    <w:uiPriority w:val="59"/>
    <w:rsid w:val="003D7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826465"/>
    <w:rPr>
      <w:sz w:val="24"/>
      <w:szCs w:val="24"/>
    </w:rPr>
  </w:style>
  <w:style w:type="paragraph" w:customStyle="1" w:styleId="Default">
    <w:name w:val="Default"/>
    <w:rsid w:val="00CC20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83D8-C836-4FAE-B029-701392C4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1108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Polg.Hiv.</Company>
  <LinksUpToDate>false</LinksUpToDate>
  <CharactersWithSpaces>8744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mailto:hivatal@balatonkenese.hu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http://www.balatonkenese.hu/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 Anikó</dc:creator>
  <cp:lastModifiedBy>Virág Anikó</cp:lastModifiedBy>
  <cp:revision>3</cp:revision>
  <cp:lastPrinted>2020-03-10T08:16:00Z</cp:lastPrinted>
  <dcterms:created xsi:type="dcterms:W3CDTF">2020-03-10T08:16:00Z</dcterms:created>
  <dcterms:modified xsi:type="dcterms:W3CDTF">2020-03-10T08:18:00Z</dcterms:modified>
</cp:coreProperties>
</file>